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46" w:rsidRP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 2 по теме: «Население России».</w:t>
      </w:r>
    </w:p>
    <w:p w:rsidR="00752046" w:rsidRPr="00752046" w:rsidRDefault="00752046" w:rsidP="0075204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Спецификация.</w:t>
      </w:r>
    </w:p>
    <w:p w:rsidR="00752046" w:rsidRPr="00752046" w:rsidRDefault="00752046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1.Назначение работы -</w:t>
      </w: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учебные достижения учащихся по теме.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2.Структура проверочной работы.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 состоит из 3-х частей.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 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12 заданий с выбором одного или нескольких верных ответов из предложенных вариантов.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 </w:t>
      </w:r>
      <w:proofErr w:type="gramStart"/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</w:t>
      </w:r>
      <w:proofErr w:type="gramEnd"/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задания с кратким ответом на установление соответствия позиций.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 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2 задания, выполняя которые, нужно записать ответы, требующие логического мышления.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3.Распределение заданий работы по содержанию и проверяемым умениям.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содержания, подлежащего проверке в итоговой работе, осуществляется в соответствии с обязательным минимумом содержания основного общего образования по географии.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предусматривает проверку усвоения знаний и умений учащихся на разных уровнях:</w:t>
      </w:r>
    </w:p>
    <w:p w:rsidR="00752046" w:rsidRPr="00752046" w:rsidRDefault="00752046" w:rsidP="0075204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знания</w:t>
      </w:r>
    </w:p>
    <w:p w:rsidR="00752046" w:rsidRPr="00752046" w:rsidRDefault="00752046" w:rsidP="0075204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и умения в знакомой, изменённой и новой ситуациях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знаний требует называть основные факты и закономерности.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в знакомой и незнакомой ситуации предполагает овладение умениями пользоваться терминами, определять, сравнивать, классифицировать географические объекты и явления.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в новой или изменённой ситуации предусматривает использование учащимися умений устанавливать причинно- следственные связи, систематизировать и интегрировать знания, делать обобщения, давать оценку географическим объектам, процессам и явлениям, прогнозировать их развитие.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Распределение заданий работы по уровню сложности.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используются задания базового, повышенного и высокого уровня сложности.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 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базового уровня</w:t>
      </w: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проверяют овладение наиболее значимым содержанием тем, выделенных в минимумах, в объёме и на уровне, обеспечивающем способность ориентироваться в потоке поступающей информации (знание географической номенклатуры, основных фактов, основных причинно-следственных связей между географическими объектами и явлениями).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заданий 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повышенного уровня</w:t>
      </w: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требуется владение всем содержанием курса, выделенных в минимуме содержания.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 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высокого уровня</w:t>
      </w: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подразумевают овладение всем содержанием курса на уровне, обеспечивающим способность творческого применения знаний и умений.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КИМ по уровням сложности:</w:t>
      </w:r>
    </w:p>
    <w:p w:rsidR="00752046" w:rsidRPr="00752046" w:rsidRDefault="00752046" w:rsidP="0075204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сложности заданий</w:t>
      </w:r>
    </w:p>
    <w:tbl>
      <w:tblPr>
        <w:tblW w:w="753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2680"/>
      </w:tblGrid>
      <w:tr w:rsidR="00752046" w:rsidRPr="00752046" w:rsidTr="00752046">
        <w:trPr>
          <w:gridAfter w:val="1"/>
          <w:wAfter w:w="2520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</w:tr>
      <w:tr w:rsidR="00752046" w:rsidRPr="00752046" w:rsidTr="00752046">
        <w:trPr>
          <w:trHeight w:val="135"/>
        </w:trPr>
        <w:tc>
          <w:tcPr>
            <w:tcW w:w="4560" w:type="dxa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52046" w:rsidRPr="00752046" w:rsidTr="00752046">
        <w:tc>
          <w:tcPr>
            <w:tcW w:w="4560" w:type="dxa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2046" w:rsidRPr="00752046" w:rsidTr="00752046">
        <w:tc>
          <w:tcPr>
            <w:tcW w:w="4560" w:type="dxa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2046" w:rsidRPr="00752046" w:rsidTr="00752046">
        <w:tc>
          <w:tcPr>
            <w:tcW w:w="4560" w:type="dxa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52046" w:rsidRPr="00752046" w:rsidTr="00752046">
        <w:tc>
          <w:tcPr>
            <w:tcW w:w="4560" w:type="dxa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52046" w:rsidRPr="00752046" w:rsidRDefault="00752046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5.Время выполнения работы: </w:t>
      </w: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35 минут.</w:t>
      </w: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Arial" w:eastAsia="Times New Roman" w:hAnsi="Arial" w:cs="Arial"/>
          <w:color w:val="000000"/>
          <w:lang w:eastAsia="ru-RU"/>
        </w:rPr>
        <w:br/>
      </w: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P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       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Ι вариант: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населения России в настоящее время … (млн. чел.)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30 2) 176 3) 14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283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А2.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проводилась последняя перепись населения?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2000г. </w:t>
      </w:r>
      <w:proofErr w:type="gramStart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2)в</w:t>
      </w:r>
      <w:proofErr w:type="gramEnd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2005г. 3) в 2010г. 4) в 2012г.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 прирост населения – это: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соотношение между количеством родившихся и умерших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превышение количества родившихся над числом умерших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количество родившихся в течение года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количество людей, въехавших в страну в течение года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А4.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 населения России … на кв. км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25,5 чел. 2) 52,5 чел. 3) 8,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4) 2,5 чел.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Миграция населения – это…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преобладание рождаемости над смертностью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уменьшение населения территории за счет его отъезда в другие регионы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перемещение населения, связанное с изменением места жительства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рост доли городского населения за счет сельского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А6.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городского населения в России составляет: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73% 2) 67% 3) 82% 4) 54%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А7.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низкие показатели урбанизации в России: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Восточной Сибири 3) в Поволжье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Северном Кавказе 4) на Европейском Севере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А8.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горожан России проживает: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малых городах 3) в средних городах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городах – миллионерах 4) в больших городах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А9.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Сокращается доля занятых в следующих отраслях экономики: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</w:t>
      </w:r>
      <w:proofErr w:type="gramEnd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промышленности 2)в сельском хозяйстве 3)в сфере услуг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А10.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языковая семья включает большую часть населения России?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северо-кавказская</w:t>
      </w:r>
      <w:proofErr w:type="gramEnd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индоевропейская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уральско-юкагирская 4) алтайская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А11.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по численности народ России: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чеченцы 2) татары 3) якуты 4) русские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А12.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народ Кавказа исповедует православие?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1)ингуши</w:t>
      </w:r>
      <w:proofErr w:type="gramEnd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2)чеченцы 3)карачаевцы 4)осетины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.Найдите соответствие миграций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сезонная 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 пригорода в город на работу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маятниковая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за покупками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нерегулярная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окупка квартиры и переезд в город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безвозвратная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в командировку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 курорт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соответствие между городом и выполняемой им функцией: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Ярославль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столица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Уфа 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научный центр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Дубна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порт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Владивосток 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туристический центр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Анапа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курортный город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соответствие между народами и исповедуемой ими религией: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Буряты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Православие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Карелы 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Ислам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Марийцы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Буддизм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Татары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Осетины</w:t>
      </w:r>
    </w:p>
    <w:p w:rsidR="004F56A4" w:rsidRPr="007216E3" w:rsidRDefault="00752046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С1.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особенности были характерны для демографической ситуации нашей страны в 1985г.? Как изменилась демографическая ситуация в стране с распадом СССР? Каковы причины 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изменений?</w:t>
      </w:r>
    </w:p>
    <w:p w:rsidR="00752046" w:rsidRDefault="004F56A4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21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С2.</w:t>
      </w:r>
      <w:r w:rsidR="007216E3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определение </w:t>
      </w:r>
      <w:proofErr w:type="gramStart"/>
      <w:r w:rsidR="007216E3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понятий:  депортация</w:t>
      </w:r>
      <w:proofErr w:type="gramEnd"/>
      <w:r w:rsidR="007216E3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урбанизация, эмиграция, рождаемость</w:t>
      </w:r>
      <w:r w:rsidR="007216E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7216E3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город.</w:t>
      </w:r>
      <w:r w:rsidR="00752046"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16E3" w:rsidRPr="00752046" w:rsidRDefault="007216E3" w:rsidP="00752046">
      <w:pPr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ΙΙ вариант: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общей численности населения Россия занимает место в мире: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первое 2) третье 3) девятое 4) десятое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А2.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Плотностью населения называется…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число жителей, проживающих на данной территории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соотношение городских и сельских жителей на данной территории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площадь территории, деленная на число ее жителей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количество жителей, приходящихся на единицу площади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Демографический кризис это…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резкое увеличение численности населения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резкое уменьшение численности населения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высокая смертность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высокая рождаемость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А4.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причина миграций в нашей стране: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политическая 2) экономическая 3) религиозная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народ живший в Поволжье в 40-е годы прошлого века практически полностью подвергся депортации в Казахстан и Сибирь: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татары   б) русские   в) казахи   г) немцы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А6.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городам в России относят населенные пункты…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числом жителей более 5 тыс., среди которых 50% рабочие и служащие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которых сконцентрированы промышленные предприятия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 числом жителей более 100 тыс.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числом жителей от 12 тыс., более 85% которых не заняты в сельском хозяйстве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А7.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пару городов-миллионеров: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Уфа, Казань 2) Петрозаводск, Самара 3) Красноярск, Хабаровск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А8.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мужчин и женщин в России: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равное 2) женщин больше 3) мужчин больше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А9.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Трудовыми ресурсами называется…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все население, проживающее в данной стране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все люди, способные к труду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все люди, занятые в хозяйстве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часть населения страны, способная работать в хозяйстве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А10.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трудовых ресурсов работает: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промышленности и строительстве 2) в сельском хозяйстве 3) в сфере услуг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А11.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народ живёт на Кавказе?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1)марийцы</w:t>
      </w:r>
      <w:proofErr w:type="gramEnd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мордва 3) </w:t>
      </w:r>
      <w:proofErr w:type="spellStart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</w:t>
      </w:r>
      <w:proofErr w:type="spellEnd"/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аварцы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А12.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Народ, проживающий на европейской территории России, исповедует буддизм: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буряты 2) тувинцы 3) калмыки 4) чуваши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соответствие миграций: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сезонная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вахтовый метод работы нефтяников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маятниковая 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поездка в город за покупками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безвозвратная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отдых в Сочи</w:t>
      </w:r>
    </w:p>
    <w:p w:rsidR="00752046" w:rsidRPr="00752046" w:rsidRDefault="004F56A4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752046"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смена места жительства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соответствие между городом и выполняемой им функцией: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Санкт – Петербург 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культурная столица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Ялта 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научный центр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Суздаль 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порт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Королёв 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туристический центр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Находка 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курортный город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соответствие между народами и исповедуемой ими религией: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Калмыки 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Православие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Лезгины 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Ислам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Башкиры</w:t>
      </w:r>
      <w:r w:rsidR="004F56A4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Буддизм</w:t>
      </w:r>
    </w:p>
    <w:p w:rsidR="00752046" w:rsidRPr="00752046" w:rsidRDefault="00752046" w:rsidP="00752046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Осетины</w:t>
      </w:r>
    </w:p>
    <w:p w:rsidR="00752046" w:rsidRPr="00752046" w:rsidRDefault="00752046" w:rsidP="004F56A4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Карелы</w:t>
      </w:r>
    </w:p>
    <w:p w:rsidR="00752046" w:rsidRPr="00752046" w:rsidRDefault="00752046" w:rsidP="007520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С1.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характерны для демографической ситуации нашей страны в настоящее время? Как изменилась демографическая ситуация в стране в настоящее время по сравнению с 2000г.? Каковы причины этих изменений?</w:t>
      </w:r>
    </w:p>
    <w:p w:rsidR="00752046" w:rsidRPr="00752046" w:rsidRDefault="00752046" w:rsidP="007216E3">
      <w:pPr>
        <w:spacing w:after="0" w:line="2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С2.</w:t>
      </w:r>
      <w:r w:rsidRPr="00721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216E3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понятий</w:t>
      </w:r>
      <w:r w:rsidR="007216E3" w:rsidRPr="0072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естественный прирост, механическое движение население, иммиграция, городская агломерация, рынок труда.</w:t>
      </w:r>
    </w:p>
    <w:p w:rsidR="00752046" w:rsidRPr="00752046" w:rsidRDefault="00752046" w:rsidP="007520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52046" w:rsidRDefault="00752046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Arial" w:eastAsia="Times New Roman" w:hAnsi="Arial" w:cs="Arial"/>
          <w:color w:val="000000"/>
          <w:lang w:eastAsia="ru-RU"/>
        </w:rPr>
        <w:br/>
      </w: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E3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371AC" w:rsidRDefault="00F371AC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7216E3" w:rsidRPr="00752046" w:rsidRDefault="007216E3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52046" w:rsidRPr="00752046" w:rsidRDefault="00752046" w:rsidP="0075204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Система оценивания:</w:t>
      </w:r>
    </w:p>
    <w:p w:rsidR="00752046" w:rsidRPr="00752046" w:rsidRDefault="00752046" w:rsidP="00752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Верное выполнение заданий базового уровня части А оце</w:t>
      </w: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нивается одним баллом. Задание повышенного уровня части </w:t>
      </w:r>
      <w:proofErr w:type="gramStart"/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</w:t>
      </w:r>
      <w:proofErr w:type="gramEnd"/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и применение знаний — двумя баллами. Оценка задания высокого уровня части С проводится путем сопоставления работы ученика с эталоном ответа и оценивается 3 баллами. Максимальное количество 26 баллов.</w:t>
      </w:r>
    </w:p>
    <w:p w:rsidR="00752046" w:rsidRPr="00752046" w:rsidRDefault="00752046" w:rsidP="007520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</w:p>
    <w:tbl>
      <w:tblPr>
        <w:tblW w:w="8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9"/>
        <w:gridCol w:w="4376"/>
      </w:tblGrid>
      <w:tr w:rsidR="00752046" w:rsidRPr="00752046" w:rsidTr="00752046">
        <w:trPr>
          <w:gridAfter w:val="1"/>
          <w:wAfter w:w="7170" w:type="dxa"/>
        </w:trPr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2046" w:rsidRPr="00752046" w:rsidRDefault="00752046" w:rsidP="00752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 полученные за выполнение работы.</w:t>
            </w:r>
          </w:p>
        </w:tc>
      </w:tr>
      <w:tr w:rsidR="00752046" w:rsidRPr="00752046" w:rsidTr="00752046">
        <w:trPr>
          <w:trHeight w:val="225"/>
        </w:trPr>
        <w:tc>
          <w:tcPr>
            <w:tcW w:w="1425" w:type="dxa"/>
            <w:shd w:val="clear" w:color="auto" w:fill="FFFFFF"/>
            <w:hideMark/>
          </w:tcPr>
          <w:p w:rsidR="00752046" w:rsidRPr="00752046" w:rsidRDefault="00752046" w:rsidP="00752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23-26 (при условии, что выполнено 1 задание из части С).</w:t>
            </w:r>
          </w:p>
        </w:tc>
      </w:tr>
      <w:tr w:rsidR="00752046" w:rsidRPr="00752046" w:rsidTr="00752046">
        <w:trPr>
          <w:trHeight w:val="225"/>
        </w:trPr>
        <w:tc>
          <w:tcPr>
            <w:tcW w:w="1425" w:type="dxa"/>
            <w:shd w:val="clear" w:color="auto" w:fill="FFFFFF"/>
            <w:hideMark/>
          </w:tcPr>
          <w:p w:rsidR="00752046" w:rsidRPr="00752046" w:rsidRDefault="00752046" w:rsidP="00752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046" w:rsidRPr="00752046" w:rsidRDefault="00752046" w:rsidP="007520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</w:t>
            </w:r>
          </w:p>
        </w:tc>
      </w:tr>
      <w:tr w:rsidR="00752046" w:rsidRPr="00752046" w:rsidTr="00752046">
        <w:trPr>
          <w:trHeight w:val="225"/>
        </w:trPr>
        <w:tc>
          <w:tcPr>
            <w:tcW w:w="1425" w:type="dxa"/>
            <w:shd w:val="clear" w:color="auto" w:fill="FFFFFF"/>
            <w:hideMark/>
          </w:tcPr>
          <w:p w:rsidR="00752046" w:rsidRPr="00752046" w:rsidRDefault="00752046" w:rsidP="00752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046" w:rsidRPr="00752046" w:rsidRDefault="00752046" w:rsidP="007520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</w:t>
            </w:r>
          </w:p>
        </w:tc>
      </w:tr>
      <w:tr w:rsidR="00752046" w:rsidRPr="00752046" w:rsidTr="00752046">
        <w:trPr>
          <w:trHeight w:val="225"/>
        </w:trPr>
        <w:tc>
          <w:tcPr>
            <w:tcW w:w="1425" w:type="dxa"/>
            <w:shd w:val="clear" w:color="auto" w:fill="FFFFFF"/>
            <w:hideMark/>
          </w:tcPr>
          <w:p w:rsidR="00752046" w:rsidRPr="00752046" w:rsidRDefault="00752046" w:rsidP="007520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046" w:rsidRPr="00752046" w:rsidRDefault="00752046" w:rsidP="007520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13</w:t>
            </w:r>
          </w:p>
        </w:tc>
      </w:tr>
    </w:tbl>
    <w:p w:rsidR="00752046" w:rsidRPr="00752046" w:rsidRDefault="00752046" w:rsidP="0075204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Arial" w:eastAsia="Times New Roman" w:hAnsi="Arial" w:cs="Arial"/>
          <w:color w:val="000000"/>
          <w:lang w:eastAsia="ru-RU"/>
        </w:rPr>
        <w:br/>
      </w:r>
    </w:p>
    <w:p w:rsidR="00752046" w:rsidRPr="00752046" w:rsidRDefault="00752046" w:rsidP="00752046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проверке:</w:t>
      </w:r>
    </w:p>
    <w:p w:rsidR="00752046" w:rsidRPr="00752046" w:rsidRDefault="00752046" w:rsidP="0075204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2046">
        <w:rPr>
          <w:rFonts w:ascii="Times New Roman" w:eastAsia="Times New Roman" w:hAnsi="Times New Roman" w:cs="Times New Roman"/>
          <w:color w:val="000000"/>
          <w:lang w:eastAsia="ru-RU"/>
        </w:rPr>
        <w:t>Задания</w:t>
      </w:r>
    </w:p>
    <w:tbl>
      <w:tblPr>
        <w:tblpPr w:leftFromText="45" w:rightFromText="45" w:vertAnchor="text"/>
        <w:tblW w:w="8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902"/>
        <w:gridCol w:w="1660"/>
        <w:gridCol w:w="1902"/>
        <w:gridCol w:w="1267"/>
        <w:gridCol w:w="519"/>
      </w:tblGrid>
      <w:tr w:rsidR="00752046" w:rsidRPr="00752046" w:rsidTr="00752046">
        <w:trPr>
          <w:gridAfter w:val="1"/>
          <w:wAfter w:w="630" w:type="dxa"/>
        </w:trPr>
        <w:tc>
          <w:tcPr>
            <w:tcW w:w="1920" w:type="dxa"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вариант –ответы.</w:t>
            </w:r>
          </w:p>
        </w:tc>
        <w:tc>
          <w:tcPr>
            <w:tcW w:w="930" w:type="dxa"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1920" w:type="dxa"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ІІ вариант – ответы.</w:t>
            </w:r>
          </w:p>
        </w:tc>
        <w:tc>
          <w:tcPr>
            <w:tcW w:w="1350" w:type="dxa"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Макс.</w:t>
            </w: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балл.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1.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1.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vMerge w:val="restart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Верный ответ –</w:t>
            </w: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балл,</w:t>
            </w: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Неверный -</w:t>
            </w: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баллов.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2.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2.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3.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3.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4.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4.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5.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5.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6.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6.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7.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7.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8.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8.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9.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9.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rPr>
          <w:trHeight w:val="135"/>
        </w:trPr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10.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10.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rPr>
          <w:trHeight w:val="105"/>
        </w:trPr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11.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11.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rPr>
          <w:trHeight w:val="240"/>
        </w:trPr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12.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12.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</w:p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0" w:type="dxa"/>
            <w:vMerge w:val="restart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верные ответы – 2 б., половина верных ответов – 1 б.</w:t>
            </w: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ответа – 0 баллов.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52046" w:rsidRPr="00752046" w:rsidTr="00752046">
        <w:trPr>
          <w:trHeight w:val="270"/>
        </w:trPr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tbl>
            <w:tblPr>
              <w:tblW w:w="124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623"/>
            </w:tblGrid>
            <w:tr w:rsidR="00752046" w:rsidRPr="00752046">
              <w:trPr>
                <w:gridAfter w:val="1"/>
                <w:wAfter w:w="405" w:type="dxa"/>
                <w:jc w:val="center"/>
              </w:trPr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б,г</w:t>
                  </w:r>
                  <w:proofErr w:type="spellEnd"/>
                  <w:proofErr w:type="gramEnd"/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</w:tbl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tbl>
            <w:tblPr>
              <w:tblW w:w="124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623"/>
            </w:tblGrid>
            <w:tr w:rsidR="00752046" w:rsidRPr="00752046">
              <w:trPr>
                <w:gridAfter w:val="1"/>
                <w:wAfter w:w="405" w:type="dxa"/>
                <w:jc w:val="center"/>
              </w:trPr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</w:tbl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52046" w:rsidRPr="00752046" w:rsidTr="00752046">
        <w:trPr>
          <w:trHeight w:val="1395"/>
        </w:trPr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3.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tbl>
            <w:tblPr>
              <w:tblW w:w="124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623"/>
            </w:tblGrid>
            <w:tr w:rsidR="00752046" w:rsidRPr="00752046">
              <w:trPr>
                <w:gridAfter w:val="1"/>
                <w:wAfter w:w="405" w:type="dxa"/>
                <w:jc w:val="center"/>
              </w:trPr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</w:tbl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3.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tbl>
            <w:tblPr>
              <w:tblW w:w="124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623"/>
            </w:tblGrid>
            <w:tr w:rsidR="00752046" w:rsidRPr="00752046">
              <w:trPr>
                <w:gridAfter w:val="1"/>
                <w:wAfter w:w="405" w:type="dxa"/>
                <w:jc w:val="center"/>
              </w:trPr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752046" w:rsidRPr="00752046">
              <w:trPr>
                <w:jc w:val="center"/>
              </w:trPr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046" w:rsidRPr="00752046" w:rsidTr="00752046">
        <w:trPr>
          <w:trHeight w:val="480"/>
        </w:trPr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4.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tbl>
            <w:tblPr>
              <w:tblW w:w="12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623"/>
            </w:tblGrid>
            <w:tr w:rsidR="00752046" w:rsidRPr="00752046">
              <w:trPr>
                <w:gridAfter w:val="1"/>
                <w:wAfter w:w="405" w:type="dxa"/>
              </w:trPr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752046" w:rsidRPr="00752046"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752046" w:rsidRPr="00752046"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752046" w:rsidRPr="00752046"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752046" w:rsidRPr="00752046"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</w:tbl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br/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tbl>
            <w:tblPr>
              <w:tblW w:w="12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623"/>
            </w:tblGrid>
            <w:tr w:rsidR="00752046" w:rsidRPr="00752046">
              <w:trPr>
                <w:gridAfter w:val="1"/>
                <w:wAfter w:w="405" w:type="dxa"/>
              </w:trPr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752046" w:rsidRPr="00752046"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752046" w:rsidRPr="00752046"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752046" w:rsidRPr="00752046"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752046" w:rsidRPr="00752046">
              <w:tc>
                <w:tcPr>
                  <w:tcW w:w="390" w:type="dxa"/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52046" w:rsidRPr="00752046" w:rsidRDefault="00752046" w:rsidP="0075204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520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</w:tbl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br/>
            </w: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Моногорода.</w:t>
            </w:r>
          </w:p>
          <w:p w:rsidR="00752046" w:rsidRPr="00752046" w:rsidRDefault="00752046" w:rsidP="0075204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не менее двух путей развития таких городов.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 не менее двух</w:t>
            </w:r>
          </w:p>
          <w:p w:rsidR="00752046" w:rsidRPr="00752046" w:rsidRDefault="00752046" w:rsidP="0075204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особенностей, характерных для демографической ситуации нашей страны в настоящее время? Указать не менее двух изменений демографической ситуация в стране в настоящее время по сравнению с 2000г.? Назвать не менее двух</w:t>
            </w:r>
          </w:p>
          <w:p w:rsidR="00752046" w:rsidRPr="00752046" w:rsidRDefault="00752046" w:rsidP="0075204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этих изменений?</w:t>
            </w:r>
          </w:p>
        </w:tc>
        <w:tc>
          <w:tcPr>
            <w:tcW w:w="1350" w:type="dxa"/>
            <w:vMerge w:val="restart"/>
            <w:hideMark/>
          </w:tcPr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Полный ответ – 3 балла</w:t>
            </w: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ответа – 0 баллов.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752046" w:rsidRPr="00752046" w:rsidRDefault="00752046" w:rsidP="00752046">
            <w:pPr>
              <w:spacing w:after="0" w:line="2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52046" w:rsidRPr="00752046" w:rsidTr="00752046">
        <w:tc>
          <w:tcPr>
            <w:tcW w:w="87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 не менее 2-х особенностей, характерных для демографической ситуации нашей страны в 1985г.? Указать не менее 2-х изменений демографической ситуация в стране в связи с распадом СССР? Назвать не менее 2-х причин этих изменений?</w:t>
            </w:r>
          </w:p>
        </w:tc>
        <w:tc>
          <w:tcPr>
            <w:tcW w:w="930" w:type="dxa"/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2.</w:t>
            </w:r>
          </w:p>
        </w:tc>
        <w:tc>
          <w:tcPr>
            <w:tcW w:w="1920" w:type="dxa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Волгоград.</w:t>
            </w:r>
          </w:p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географические объекты и исторические процессы, упомянутые в данной характеристике.</w:t>
            </w:r>
          </w:p>
          <w:p w:rsidR="00752046" w:rsidRPr="00752046" w:rsidRDefault="00752046" w:rsidP="0075204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:rsidR="00752046" w:rsidRPr="00752046" w:rsidRDefault="00752046" w:rsidP="00752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752046" w:rsidRPr="00752046" w:rsidRDefault="00752046" w:rsidP="007520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752046" w:rsidRPr="00752046" w:rsidRDefault="00752046" w:rsidP="007520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1527" w:rsidRDefault="00BE1527"/>
    <w:sectPr w:rsidR="00BE1527" w:rsidSect="00752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4040C"/>
    <w:multiLevelType w:val="multilevel"/>
    <w:tmpl w:val="DFC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36"/>
    <w:rsid w:val="004F56A4"/>
    <w:rsid w:val="007216E3"/>
    <w:rsid w:val="00752046"/>
    <w:rsid w:val="00801436"/>
    <w:rsid w:val="00BE1527"/>
    <w:rsid w:val="00F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B012B-9778-4246-9AC0-CA997CA5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046"/>
  </w:style>
  <w:style w:type="paragraph" w:styleId="a4">
    <w:name w:val="Balloon Text"/>
    <w:basedOn w:val="a"/>
    <w:link w:val="a5"/>
    <w:uiPriority w:val="99"/>
    <w:semiHidden/>
    <w:unhideWhenUsed/>
    <w:rsid w:val="0072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FC2C-368F-4847-BB36-33B2632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Kutenkov1</dc:creator>
  <cp:keywords/>
  <dc:description/>
  <cp:lastModifiedBy>Kutenkov1</cp:lastModifiedBy>
  <cp:revision>3</cp:revision>
  <cp:lastPrinted>2015-10-11T11:25:00Z</cp:lastPrinted>
  <dcterms:created xsi:type="dcterms:W3CDTF">2015-10-11T10:55:00Z</dcterms:created>
  <dcterms:modified xsi:type="dcterms:W3CDTF">2015-10-11T11:26:00Z</dcterms:modified>
</cp:coreProperties>
</file>