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3B" w:rsidRDefault="00DF703B" w:rsidP="00DF7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для промежуточно</w:t>
      </w:r>
      <w:r>
        <w:rPr>
          <w:rFonts w:ascii="Times New Roman" w:hAnsi="Times New Roman" w:cs="Times New Roman"/>
          <w:sz w:val="24"/>
          <w:szCs w:val="24"/>
        </w:rPr>
        <w:t>й аттестации по предмету «Химия»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D711E" w:rsidRDefault="008A4C78" w:rsidP="00FD7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703B" w:rsidRPr="00B61E74" w:rsidRDefault="00DF703B" w:rsidP="00DF7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B61E74">
        <w:rPr>
          <w:rFonts w:ascii="Times New Roman" w:hAnsi="Times New Roman" w:cs="Times New Roman"/>
          <w:b/>
          <w:sz w:val="24"/>
          <w:szCs w:val="24"/>
        </w:rPr>
        <w:t xml:space="preserve"> оценивания контрольной работы</w:t>
      </w:r>
    </w:p>
    <w:p w:rsidR="00DF703B" w:rsidRDefault="00DF703B" w:rsidP="00DF70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DF703B" w:rsidRDefault="00DF703B" w:rsidP="00DF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Правильный ответ за каждое задание оценивается 1 баллом. Максимальное количество баллов за первую часть - 10 баллов.</w:t>
      </w:r>
    </w:p>
    <w:p w:rsidR="00DF703B" w:rsidRDefault="00DF703B" w:rsidP="00DF70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DF703B" w:rsidRDefault="00DF703B" w:rsidP="00DF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за каждое задание 11 и 12 оценивается 2 баллами. Если в ответе допущена одна ошибка выставляется 1 балл, если допущено две и более ошибки – 0 баллов</w:t>
      </w:r>
    </w:p>
    <w:p w:rsidR="00DF703B" w:rsidRDefault="00DF703B" w:rsidP="00DF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правильный ответ за 13 и 14 задание оценивается 3 баллами. Если в ответе допущена одна ошибка выставляется 2 балла, если допущены две ошибки выставляется 1 балл, если допущены три ошибки, выставляется 0 баллов.</w:t>
      </w:r>
    </w:p>
    <w:p w:rsidR="00DF703B" w:rsidRDefault="00DF703B" w:rsidP="00DF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за вторую часть – 10 баллов.</w:t>
      </w:r>
    </w:p>
    <w:p w:rsidR="00DF703B" w:rsidRDefault="00DF703B" w:rsidP="00DF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20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557"/>
        <w:gridCol w:w="1557"/>
        <w:gridCol w:w="1558"/>
        <w:gridCol w:w="1558"/>
      </w:tblGrid>
      <w:tr w:rsidR="00DF703B" w:rsidTr="0049181B">
        <w:tc>
          <w:tcPr>
            <w:tcW w:w="1557" w:type="dxa"/>
          </w:tcPr>
          <w:p w:rsidR="00DF703B" w:rsidRDefault="00DF703B" w:rsidP="0049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7" w:type="dxa"/>
          </w:tcPr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7" w:type="dxa"/>
          </w:tcPr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8" w:type="dxa"/>
          </w:tcPr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8" w:type="dxa"/>
          </w:tcPr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F703B" w:rsidTr="0049181B">
        <w:tc>
          <w:tcPr>
            <w:tcW w:w="1557" w:type="dxa"/>
          </w:tcPr>
          <w:p w:rsidR="00DF703B" w:rsidRDefault="00DF703B" w:rsidP="0049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57" w:type="dxa"/>
          </w:tcPr>
          <w:p w:rsidR="00DF703B" w:rsidRDefault="00DF703B" w:rsidP="0049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6</w:t>
            </w:r>
          </w:p>
        </w:tc>
        <w:tc>
          <w:tcPr>
            <w:tcW w:w="1557" w:type="dxa"/>
          </w:tcPr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1558" w:type="dxa"/>
          </w:tcPr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12 - 17</w:t>
            </w:r>
          </w:p>
        </w:tc>
        <w:tc>
          <w:tcPr>
            <w:tcW w:w="1558" w:type="dxa"/>
          </w:tcPr>
          <w:p w:rsidR="00DF703B" w:rsidRDefault="00DF703B" w:rsidP="0049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18 - 20</w:t>
            </w:r>
          </w:p>
        </w:tc>
      </w:tr>
    </w:tbl>
    <w:p w:rsidR="00FD711E" w:rsidRDefault="008A4C78" w:rsidP="0037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1.</w:t>
      </w:r>
    </w:p>
    <w:p w:rsidR="00FD711E" w:rsidRDefault="008A4C78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этой части выберите один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ответ.</w:t>
      </w:r>
    </w:p>
    <w:p w:rsidR="00FD711E" w:rsidRDefault="008A4C78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 простым веществам относятся: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нефть, 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вода, 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золото, 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питьевая сода.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Химический элемент, в атоме которого электроны распределены по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слоям так 2, 8, 8, 2 находится в периодической системе: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4 периоде, 2 группе побочной подгруппе,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4 периоде, 2 группе главной подгруппе,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3 периоде, 5 группе главной подгруппе,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3 периоде, 5 группе побочной подгруппе.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сероводороде H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S и сернистом газе SO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окисления серы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соответственно равны:</w:t>
      </w:r>
    </w:p>
    <w:p w:rsidR="00FD711E" w:rsidRDefault="008A4C78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+2 и +6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+4 и +6 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-2 и +2 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-2 и +4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Неполярная ковалентная связь образуется между атомами: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хлора и хлора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хлора и серы 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14887" w:rsidRDefault="008A4C78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хлора и водорода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хлора и натрия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 химическим явлениям относится процесс: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гниение опавших листьев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плавление пчелиного воска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испарение спирта </w:t>
      </w:r>
      <w:r w:rsidR="00FD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чеканка монет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Ряд формул, состоящих только из кислот: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Na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O,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, SO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CO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, Cl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, HNO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H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K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O,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="00FD71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Укажите химическую реакцию, которая относится к реакциям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соединения: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3HgCl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+ 2Al → 2AlCl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+ 3Hg </w:t>
      </w:r>
      <w:r w:rsidR="0071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7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1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4K + O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2K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O,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2KOH</w:t>
      </w:r>
      <w:r w:rsidR="0037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37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→K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3732F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37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2H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71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2KClO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2KCl + 3O</w:t>
      </w:r>
      <w:r w:rsidR="007148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Верны ли суждения о правилах техники безопасности в школьной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лаборатории?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 лаборатории запрещается трогать реактивы руками.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Чтобы погасить пламя спиртовки, следует его задуть.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верно только А</w:t>
      </w:r>
      <w:r w:rsidR="0071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верно только Б</w:t>
      </w:r>
    </w:p>
    <w:p w:rsidR="007043CD" w:rsidRDefault="008A4C78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верны оба суждения, </w:t>
      </w:r>
      <w:r w:rsidR="0071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оба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суждения неверны.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Из предложенного перечня веществ в реакцию с раствором хлорида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 (II) вступают: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SiO</w:t>
      </w:r>
      <w:r w:rsidR="00704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H</w:t>
      </w:r>
      <w:r w:rsidR="00704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д) K</w:t>
      </w:r>
      <w:r w:rsidR="00704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="00704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е) AgNO</w:t>
      </w:r>
      <w:r w:rsidR="00704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Выберите ответ с соответствующим набором букв: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вгд</w:t>
      </w:r>
      <w:proofErr w:type="spellEnd"/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</w:t>
      </w:r>
      <w:proofErr w:type="spellEnd"/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аге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бвд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Для приготовления 400г 2% раствора соли необходимо взять соль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массой: </w:t>
      </w:r>
    </w:p>
    <w:p w:rsidR="007043CD" w:rsidRDefault="008A4C78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8г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4г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2г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10г.</w:t>
      </w:r>
    </w:p>
    <w:p w:rsidR="007043CD" w:rsidRDefault="008A4C78" w:rsidP="00704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2</w:t>
      </w:r>
    </w:p>
    <w:p w:rsidR="008A4C78" w:rsidRDefault="008A4C78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C603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ряду химических элементов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возрастают заряды ядер атомов,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возрастает число электронов на внешнем электронном слое атомов,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уменьшается электроотрицательность,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уменьшаются радиусы атомов,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усиливаются металлические свойства.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(ответом является последовательность букв)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3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Установите соответствие между названием вещества и массовой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долей кислорода в нём: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оксида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доля кислорода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оксид марганца (IV) 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25,4%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гидроксид меди (II)</w:t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32,7%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36,8%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47,1%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ответе – рядом с буквой </w:t>
      </w:r>
      <w:r w:rsidR="00E24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записана соответствующая цифра)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3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46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уравнения реакций, соответствующие схеме</w:t>
      </w:r>
      <w:r w:rsidR="00E2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превращений: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CuSO</w:t>
      </w:r>
      <w:r w:rsidR="00E246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="00E246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="00E246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46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3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46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масса водорода выделится при взаимодействии магния с</w:t>
      </w:r>
      <w:r w:rsidR="00E2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соляной кислотой массой 7,3г?</w:t>
      </w:r>
    </w:p>
    <w:p w:rsidR="00E2467E" w:rsidRDefault="00E2467E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7E" w:rsidRPr="008A4C78" w:rsidRDefault="00E2467E" w:rsidP="00FD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B7" w:rsidRDefault="008A4C78" w:rsidP="00DF7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2D43B7" w:rsidRPr="003732F0" w:rsidRDefault="002D43B7" w:rsidP="002D43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43B7" w:rsidRPr="003732F0" w:rsidSect="007043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78"/>
    <w:rsid w:val="000278AF"/>
    <w:rsid w:val="00137A64"/>
    <w:rsid w:val="00145736"/>
    <w:rsid w:val="00151FC5"/>
    <w:rsid w:val="00195E2D"/>
    <w:rsid w:val="001D7C02"/>
    <w:rsid w:val="001F0874"/>
    <w:rsid w:val="002D43B7"/>
    <w:rsid w:val="003732F0"/>
    <w:rsid w:val="005F1C33"/>
    <w:rsid w:val="007043CD"/>
    <w:rsid w:val="00714887"/>
    <w:rsid w:val="008A4C78"/>
    <w:rsid w:val="00950FA9"/>
    <w:rsid w:val="00B61E74"/>
    <w:rsid w:val="00C60356"/>
    <w:rsid w:val="00CC64E3"/>
    <w:rsid w:val="00DB6026"/>
    <w:rsid w:val="00DF703B"/>
    <w:rsid w:val="00E2467E"/>
    <w:rsid w:val="00FC3540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F95E"/>
  <w15:chartTrackingRefBased/>
  <w15:docId w15:val="{4B8890AD-F57B-4FEB-B4F0-CA3552D7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A4C78"/>
  </w:style>
  <w:style w:type="table" w:styleId="a3">
    <w:name w:val="Table Grid"/>
    <w:basedOn w:val="a1"/>
    <w:uiPriority w:val="39"/>
    <w:rsid w:val="0037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2023-03-12T13:04:00Z</dcterms:created>
  <dcterms:modified xsi:type="dcterms:W3CDTF">2023-03-12T13:04:00Z</dcterms:modified>
</cp:coreProperties>
</file>