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8F" w:rsidRPr="00BA4A17" w:rsidRDefault="00EB485C" w:rsidP="0056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394A02D" wp14:editId="3B1DEF7D">
            <wp:extent cx="6296025" cy="891253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82" cy="891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1183" w:rsidRPr="00CE1183" w:rsidRDefault="00CE1183" w:rsidP="00CE1183">
      <w:pPr>
        <w:spacing w:after="5" w:line="270" w:lineRule="auto"/>
        <w:ind w:left="4343"/>
        <w:jc w:val="both"/>
        <w:rPr>
          <w:rFonts w:ascii="Times New Roman" w:hAnsi="Times New Roman" w:cs="Times New Roman"/>
          <w:sz w:val="28"/>
          <w:szCs w:val="28"/>
        </w:rPr>
      </w:pPr>
      <w:r w:rsidRPr="00CE11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 </w:t>
      </w:r>
    </w:p>
    <w:tbl>
      <w:tblPr>
        <w:tblStyle w:val="TableGrid"/>
        <w:tblW w:w="9345" w:type="dxa"/>
        <w:tblInd w:w="211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816"/>
        <w:gridCol w:w="7799"/>
        <w:gridCol w:w="730"/>
      </w:tblGrid>
      <w:tr w:rsidR="00CE1183" w:rsidRPr="00CE1183" w:rsidTr="00F412B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E1183" w:rsidRPr="00CE1183" w:rsidRDefault="00CE1183" w:rsidP="00CE118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разделы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стр </w:t>
            </w:r>
          </w:p>
        </w:tc>
      </w:tr>
      <w:tr w:rsidR="00CE1183" w:rsidRPr="00CE1183" w:rsidTr="00F412B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записка.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183" w:rsidRPr="00CE1183" w:rsidTr="00F412B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4F1F8F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4F1F8F">
              <w:rPr>
                <w:rFonts w:ascii="Times New Roman" w:hAnsi="Times New Roman" w:cs="Times New Roman"/>
                <w:sz w:val="28"/>
                <w:szCs w:val="28"/>
              </w:rPr>
              <w:t>ое обеспечение программы</w:t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наставничества.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1183" w:rsidRPr="00CE1183" w:rsidTr="00F412B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</w:t>
            </w:r>
            <w:r w:rsidR="00CE1183"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адачи целевой модели наставничества МКОУ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>«Вихоревская СОШ №2»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1183" w:rsidRPr="00CE1183" w:rsidTr="00F412B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внедрения целевой модели наставничества.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1183" w:rsidRPr="00CE1183" w:rsidTr="00F412B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9448D7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 реализацией целевой модели наставничества МКОУ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>«Вихоревская СОШ №2»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1183" w:rsidRPr="00CE1183" w:rsidTr="00F412B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9448D7">
            <w:pPr>
              <w:spacing w:line="240" w:lineRule="auto"/>
              <w:ind w:left="2"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Кадровая  система  реализации целевой модели наставничества МКОУ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>«Вихоревская СОШ №2»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1183" w:rsidRPr="00CE1183" w:rsidTr="00F412B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9448D7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целевой модели наставничества МКОУ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>«Вихоревская СОШ №2»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1183" w:rsidRPr="00CE1183" w:rsidTr="00F412B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9448D7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Формы наставничества МКОУ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>«Вихоревская СОШ №2»</w:t>
            </w:r>
          </w:p>
          <w:p w:rsidR="00CE1183" w:rsidRPr="00CE1183" w:rsidRDefault="00CE1183" w:rsidP="009448D7">
            <w:pPr>
              <w:tabs>
                <w:tab w:val="center" w:pos="546"/>
                <w:tab w:val="center" w:pos="332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Форма наставничества «Ученик – ученик». </w:t>
            </w:r>
          </w:p>
          <w:p w:rsidR="00CE1183" w:rsidRPr="00CE1183" w:rsidRDefault="00CE1183" w:rsidP="009448D7">
            <w:pPr>
              <w:tabs>
                <w:tab w:val="center" w:pos="546"/>
                <w:tab w:val="center" w:pos="34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Форма наставничества «Учитель – учитель». </w:t>
            </w:r>
          </w:p>
          <w:p w:rsidR="00CE1183" w:rsidRPr="00CE1183" w:rsidRDefault="00CE1183" w:rsidP="009448D7">
            <w:pPr>
              <w:tabs>
                <w:tab w:val="center" w:pos="546"/>
                <w:tab w:val="center" w:pos="337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Форма наставничества «Учитель – ученик».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8F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F1F8F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F1F8F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E1183" w:rsidRPr="00CE1183" w:rsidTr="00F412B0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9448D7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оценка результатов реализации программы наставничества. </w:t>
            </w:r>
          </w:p>
          <w:p w:rsidR="00CE1183" w:rsidRPr="00CE1183" w:rsidRDefault="00CE1183" w:rsidP="009448D7">
            <w:pPr>
              <w:spacing w:line="240" w:lineRule="auto"/>
              <w:ind w:left="1083" w:hanging="7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оценка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качества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процесса </w:t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наставничества. </w:t>
            </w:r>
          </w:p>
          <w:p w:rsidR="00CE1183" w:rsidRPr="00CE1183" w:rsidRDefault="00CE1183" w:rsidP="009448D7">
            <w:pPr>
              <w:tabs>
                <w:tab w:val="center" w:pos="546"/>
                <w:tab w:val="right" w:pos="769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оценка влияния программ на всех участников.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183" w:rsidRPr="00CE1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E1183" w:rsidRPr="00CE1183" w:rsidRDefault="00CE1183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E1183" w:rsidRPr="00CE1183" w:rsidRDefault="00CE1183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1183" w:rsidRPr="00CE1183" w:rsidTr="00F412B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9448D7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эффективности работы наставника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E1183" w:rsidRPr="00CE1183" w:rsidTr="00F412B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9448D7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мотивации и поощрения наставников.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E1183" w:rsidRPr="00CE1183" w:rsidTr="00F412B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CE1183">
            <w:pPr>
              <w:spacing w:line="259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CE11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CE1183" w:rsidP="009448D7">
            <w:pPr>
              <w:spacing w:line="259" w:lineRule="auto"/>
              <w:ind w:left="2" w:righ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83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по реализации целевая модель наставничества  МКОУ </w:t>
            </w:r>
            <w:r w:rsidR="009448D7">
              <w:rPr>
                <w:rFonts w:ascii="Times New Roman" w:hAnsi="Times New Roman" w:cs="Times New Roman"/>
                <w:sz w:val="28"/>
                <w:szCs w:val="28"/>
              </w:rPr>
              <w:t>«Вихоревская СОШ №2»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83" w:rsidRPr="00CE1183" w:rsidRDefault="004F1F8F" w:rsidP="004F1F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  <w:r w:rsidRPr="00CE1183">
        <w:rPr>
          <w:rFonts w:ascii="Times New Roman" w:hAnsi="Times New Roman" w:cs="Times New Roman"/>
          <w:sz w:val="28"/>
          <w:szCs w:val="28"/>
        </w:rPr>
        <w:t xml:space="preserve"> </w:t>
      </w:r>
      <w:r w:rsidRPr="00CE118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</w:p>
    <w:p w:rsid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</w:p>
    <w:p w:rsid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</w:p>
    <w:p w:rsid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</w:p>
    <w:p w:rsid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</w:p>
    <w:p w:rsid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</w:p>
    <w:p w:rsid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</w:p>
    <w:p w:rsid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</w:p>
    <w:p w:rsidR="00CE1183" w:rsidRPr="00CE1183" w:rsidRDefault="00CE1183" w:rsidP="00CE1183">
      <w:pPr>
        <w:spacing w:after="0" w:line="259" w:lineRule="auto"/>
        <w:ind w:right="1778"/>
        <w:jc w:val="both"/>
        <w:rPr>
          <w:rFonts w:ascii="Times New Roman" w:hAnsi="Times New Roman" w:cs="Times New Roman"/>
          <w:sz w:val="28"/>
          <w:szCs w:val="28"/>
        </w:rPr>
      </w:pPr>
    </w:p>
    <w:p w:rsidR="00CE1183" w:rsidRPr="00CE1183" w:rsidRDefault="00CE1183" w:rsidP="00CE1183">
      <w:pPr>
        <w:spacing w:after="0" w:line="259" w:lineRule="auto"/>
        <w:ind w:left="277"/>
        <w:jc w:val="center"/>
        <w:rPr>
          <w:rFonts w:ascii="Times New Roman" w:hAnsi="Times New Roman" w:cs="Times New Roman"/>
          <w:sz w:val="28"/>
          <w:szCs w:val="28"/>
        </w:rPr>
      </w:pPr>
      <w:r w:rsidRPr="00CE11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E1183" w:rsidRPr="00CE1183" w:rsidRDefault="00CE1183" w:rsidP="00CE1183">
      <w:pPr>
        <w:spacing w:after="50"/>
        <w:ind w:left="304" w:right="5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E1183">
        <w:rPr>
          <w:rFonts w:ascii="Times New Roman" w:hAnsi="Times New Roman" w:cs="Times New Roman"/>
          <w:sz w:val="28"/>
          <w:szCs w:val="28"/>
        </w:rPr>
        <w:t xml:space="preserve">Настоящая Программа наставничества разработана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E118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АМО «Братский район»</w:t>
      </w:r>
      <w:r w:rsidRPr="00CE118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E1183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118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CE1183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CE1183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на 2021-2024 г.»</w:t>
      </w:r>
      <w:r w:rsidRPr="00CE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1183">
        <w:rPr>
          <w:rFonts w:ascii="Times New Roman" w:hAnsi="Times New Roman" w:cs="Times New Roman"/>
          <w:sz w:val="28"/>
          <w:szCs w:val="28"/>
        </w:rPr>
        <w:t xml:space="preserve">Согласно Письму Министерства просвещения России от 23.01.2020 N МР-42/02 "О направлении целевой модели наставничества и методических рекомендаций", Программа наставничества – это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CE1183" w:rsidRPr="00CE1183" w:rsidRDefault="00CE1183" w:rsidP="00CE1183">
      <w:pPr>
        <w:spacing w:after="0"/>
        <w:ind w:left="304" w:right="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183">
        <w:rPr>
          <w:rFonts w:ascii="Times New Roman" w:eastAsia="Times New Roman" w:hAnsi="Times New Roman" w:cs="Times New Roman"/>
          <w:b/>
          <w:sz w:val="28"/>
          <w:szCs w:val="28"/>
        </w:rPr>
        <w:t>Целью внедрения</w:t>
      </w:r>
      <w:r w:rsidRPr="00CE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E1183">
        <w:rPr>
          <w:rFonts w:ascii="Times New Roman" w:hAnsi="Times New Roman" w:cs="Times New Roman"/>
          <w:sz w:val="28"/>
          <w:szCs w:val="28"/>
        </w:rPr>
        <w:t xml:space="preserve">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МКОУ </w:t>
      </w:r>
      <w:r>
        <w:rPr>
          <w:rFonts w:ascii="Times New Roman" w:hAnsi="Times New Roman" w:cs="Times New Roman"/>
          <w:sz w:val="28"/>
          <w:szCs w:val="28"/>
        </w:rPr>
        <w:t>«Вихоревская СОШ №2»</w:t>
      </w:r>
      <w:r w:rsidRPr="00CE11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1183" w:rsidRPr="00CE1183" w:rsidRDefault="00CE1183" w:rsidP="00CE1183">
      <w:pPr>
        <w:spacing w:after="0" w:line="241" w:lineRule="auto"/>
        <w:ind w:left="319" w:right="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183">
        <w:rPr>
          <w:rFonts w:ascii="Times New Roman" w:eastAsia="Calibri" w:hAnsi="Times New Roman" w:cs="Times New Roman"/>
          <w:sz w:val="28"/>
          <w:szCs w:val="28"/>
        </w:rPr>
        <w:t xml:space="preserve">Создание Целевой модели наставничества </w:t>
      </w:r>
      <w:r w:rsidRPr="00CE1183">
        <w:rPr>
          <w:rFonts w:ascii="Times New Roman" w:hAnsi="Times New Roman" w:cs="Times New Roman"/>
          <w:sz w:val="28"/>
          <w:szCs w:val="28"/>
        </w:rPr>
        <w:t xml:space="preserve">МКОУ «Вихоревская СОШ №2» </w:t>
      </w:r>
      <w:r w:rsidRPr="00CE1183">
        <w:rPr>
          <w:rFonts w:ascii="Times New Roman" w:eastAsia="Times New Roman" w:hAnsi="Times New Roman" w:cs="Times New Roman"/>
          <w:sz w:val="28"/>
          <w:szCs w:val="28"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  <w:r w:rsidRPr="00CE11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1183" w:rsidRPr="00CE1183" w:rsidRDefault="00CE1183" w:rsidP="00CE1183">
      <w:pPr>
        <w:spacing w:after="41" w:line="259" w:lineRule="auto"/>
        <w:ind w:left="1027"/>
        <w:jc w:val="both"/>
        <w:rPr>
          <w:rFonts w:ascii="Times New Roman" w:hAnsi="Times New Roman" w:cs="Times New Roman"/>
          <w:sz w:val="28"/>
          <w:szCs w:val="28"/>
        </w:rPr>
      </w:pPr>
      <w:r w:rsidRPr="00CE11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>Термины и определения</w:t>
      </w:r>
      <w:r w:rsidR="00CE1183">
        <w:rPr>
          <w:b/>
          <w:bCs/>
          <w:sz w:val="28"/>
          <w:szCs w:val="28"/>
        </w:rPr>
        <w:t>, используемые в программе</w:t>
      </w:r>
      <w:r w:rsidRPr="00BA4A17">
        <w:rPr>
          <w:b/>
          <w:bCs/>
          <w:sz w:val="28"/>
          <w:szCs w:val="28"/>
        </w:rPr>
        <w:t xml:space="preserve">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Наставничество </w:t>
      </w:r>
      <w:r w:rsidRPr="00BA4A17">
        <w:rPr>
          <w:sz w:val="28"/>
          <w:szCs w:val="28"/>
        </w:rPr>
        <w:t xml:space="preserve">– это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Форма наставничества </w:t>
      </w:r>
      <w:r w:rsidRPr="00BA4A17">
        <w:rPr>
          <w:sz w:val="28"/>
          <w:szCs w:val="28"/>
        </w:rPr>
        <w:t xml:space="preserve">–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Программа наставничества – </w:t>
      </w:r>
      <w:r w:rsidRPr="00BA4A17">
        <w:rPr>
          <w:sz w:val="28"/>
          <w:szCs w:val="28"/>
        </w:rPr>
        <w:t xml:space="preserve"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Наставляемый </w:t>
      </w:r>
      <w:r w:rsidRPr="00BA4A17">
        <w:rPr>
          <w:sz w:val="28"/>
          <w:szCs w:val="28"/>
        </w:rPr>
        <w:t xml:space="preserve"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lastRenderedPageBreak/>
        <w:t xml:space="preserve">Наставник – </w:t>
      </w:r>
      <w:r w:rsidRPr="00BA4A17">
        <w:rPr>
          <w:sz w:val="28"/>
          <w:szCs w:val="28"/>
        </w:rPr>
        <w:t xml:space="preserve">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для того, чтобы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Куратор – </w:t>
      </w:r>
      <w:r w:rsidRPr="00BA4A17">
        <w:rPr>
          <w:sz w:val="28"/>
          <w:szCs w:val="28"/>
        </w:rPr>
        <w:t xml:space="preserve">сотрудник образовательной организации либо учреждения из числа ее социальных партнеров, который отвечает за организацию программы наставничества.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Коучинг – </w:t>
      </w:r>
      <w:r w:rsidRPr="00BA4A17">
        <w:rPr>
          <w:sz w:val="28"/>
          <w:szCs w:val="28"/>
        </w:rPr>
        <w:t xml:space="preserve">это раскрытие потенциала человека с целью максимального повышения его эффективности. Коучинг не учит, а помогает учиться. Это метод консалтинга и тренинга, в процессе которого человек, называющийся «коуч», помогает обучающемуся достичь некой жизненной или профессиональной цели.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Коуч – </w:t>
      </w:r>
      <w:r w:rsidRPr="00BA4A17">
        <w:rPr>
          <w:sz w:val="28"/>
          <w:szCs w:val="28"/>
        </w:rPr>
        <w:t xml:space="preserve">это специалист, владеющий системными знаниями для того, чтобы помогать наставляемому в достижении любой реальной цели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Тьюторство – </w:t>
      </w:r>
      <w:r w:rsidRPr="00BA4A17">
        <w:rPr>
          <w:sz w:val="28"/>
          <w:szCs w:val="28"/>
        </w:rPr>
        <w:t xml:space="preserve">это педагогическая область в сфере образования, специализирующаяся на реализации принципа индивидуализации, развитии аутентичности и субъектности развивающегося человека. Это способ организации процесса обучения, проявляющийся в особым образом организованном проведении учебных занятий, ориентированных на личностное развитие учащихся, и выступлении педагога в роли сопровождающего учебного процесса, а учащегося – в роли его подопечного.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Тьютор – </w:t>
      </w:r>
      <w:r w:rsidRPr="00BA4A17">
        <w:rPr>
          <w:sz w:val="28"/>
          <w:szCs w:val="28"/>
        </w:rPr>
        <w:t xml:space="preserve">это специалист, который исследует интересы и создаёт среду для развития ребёнка, ориентируется на потребности учащегося. Выполняет роль сопровождающего в учебном процессе, направляющего учащихся в выборе программ обучения, целей и задач своего образования исходя из специфики личностного развития, способностей, потребностей и интересов.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Менторство </w:t>
      </w:r>
      <w:r w:rsidRPr="00BA4A17">
        <w:rPr>
          <w:sz w:val="28"/>
          <w:szCs w:val="28"/>
        </w:rPr>
        <w:t xml:space="preserve">– передача старшим по возрасту и более опытным человеком своих знаний о том, как выполнить то или иное задание, «модель передачи опыта, в которой ментор служит наставником, советником, обеспечивающим возможности для развития, роста и поддержки менее опытных коллег».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Ментор – </w:t>
      </w:r>
      <w:r w:rsidRPr="00BA4A17">
        <w:rPr>
          <w:sz w:val="28"/>
          <w:szCs w:val="28"/>
        </w:rPr>
        <w:t xml:space="preserve">специалист, состоявшийся в своей профессиональной области, готовый осуществлять наставничество своему подопечному. Ментор сочетает в своей работе процессный фокус (коуч) и содержательный фокус (тренер) по необходимости.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Целевая модель наставничества </w:t>
      </w:r>
      <w:r w:rsidRPr="00BA4A17">
        <w:rPr>
          <w:sz w:val="28"/>
          <w:szCs w:val="28"/>
        </w:rPr>
        <w:t xml:space="preserve">–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F82F80" w:rsidRPr="00BA4A17" w:rsidRDefault="00F82F80" w:rsidP="00560A22">
      <w:pPr>
        <w:pStyle w:val="Default"/>
        <w:ind w:firstLine="709"/>
        <w:jc w:val="both"/>
        <w:rPr>
          <w:sz w:val="28"/>
          <w:szCs w:val="28"/>
        </w:rPr>
      </w:pPr>
      <w:r w:rsidRPr="00BA4A17">
        <w:rPr>
          <w:b/>
          <w:bCs/>
          <w:sz w:val="28"/>
          <w:szCs w:val="28"/>
        </w:rPr>
        <w:t xml:space="preserve">Методология наставничества </w:t>
      </w:r>
      <w:r w:rsidRPr="00BA4A17">
        <w:rPr>
          <w:sz w:val="28"/>
          <w:szCs w:val="28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82F80" w:rsidRPr="00BA4A17" w:rsidRDefault="00F82F80" w:rsidP="00560A22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Активное слушание </w:t>
      </w:r>
      <w:r w:rsidRPr="00BA4A17">
        <w:rPr>
          <w:rFonts w:ascii="Times New Roman" w:hAnsi="Times New Roman" w:cs="Times New Roman"/>
          <w:sz w:val="28"/>
          <w:szCs w:val="28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доверительные отношения между наставником и наставляемым. </w:t>
      </w:r>
    </w:p>
    <w:p w:rsidR="00F82F80" w:rsidRPr="00BA4A17" w:rsidRDefault="00F82F80" w:rsidP="00560A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4A17">
        <w:rPr>
          <w:b/>
          <w:bCs/>
          <w:color w:val="auto"/>
          <w:sz w:val="28"/>
          <w:szCs w:val="28"/>
        </w:rPr>
        <w:t xml:space="preserve">Буллинг </w:t>
      </w:r>
      <w:r w:rsidRPr="00BA4A17">
        <w:rPr>
          <w:color w:val="auto"/>
          <w:sz w:val="28"/>
          <w:szCs w:val="28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– кибербуллинг, травля в социальных сетях. </w:t>
      </w:r>
    </w:p>
    <w:p w:rsidR="00F82F80" w:rsidRPr="00BA4A17" w:rsidRDefault="00F82F80" w:rsidP="00560A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4A17">
        <w:rPr>
          <w:b/>
          <w:bCs/>
          <w:color w:val="auto"/>
          <w:sz w:val="28"/>
          <w:szCs w:val="28"/>
        </w:rPr>
        <w:t xml:space="preserve">Метакомпетенции </w:t>
      </w:r>
      <w:r w:rsidRPr="00BA4A17">
        <w:rPr>
          <w:color w:val="auto"/>
          <w:sz w:val="28"/>
          <w:szCs w:val="28"/>
        </w:rPr>
        <w:t xml:space="preserve">–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F82F80" w:rsidRPr="00BA4A17" w:rsidRDefault="00F82F80" w:rsidP="00560A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4A17">
        <w:rPr>
          <w:b/>
          <w:bCs/>
          <w:color w:val="auto"/>
          <w:sz w:val="28"/>
          <w:szCs w:val="28"/>
        </w:rPr>
        <w:t xml:space="preserve">Тьютор </w:t>
      </w:r>
      <w:r w:rsidRPr="00BA4A17">
        <w:rPr>
          <w:color w:val="auto"/>
          <w:sz w:val="28"/>
          <w:szCs w:val="28"/>
        </w:rPr>
        <w:t xml:space="preserve">– специалист в области педагогики, который помогает обучающемуся определиться с индивидуальным образовательным маршрутом. </w:t>
      </w:r>
    </w:p>
    <w:p w:rsidR="00F82F80" w:rsidRPr="00BA4A17" w:rsidRDefault="00F82F80" w:rsidP="00560A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4A17">
        <w:rPr>
          <w:b/>
          <w:bCs/>
          <w:color w:val="auto"/>
          <w:sz w:val="28"/>
          <w:szCs w:val="28"/>
        </w:rPr>
        <w:t xml:space="preserve">Благодарный выпускник </w:t>
      </w:r>
      <w:r w:rsidRPr="00BA4A17">
        <w:rPr>
          <w:color w:val="auto"/>
          <w:sz w:val="28"/>
          <w:szCs w:val="28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 д). </w:t>
      </w:r>
    </w:p>
    <w:p w:rsidR="00F82F80" w:rsidRPr="00BA4A17" w:rsidRDefault="00F82F80" w:rsidP="00560A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4A17">
        <w:rPr>
          <w:b/>
          <w:bCs/>
          <w:color w:val="auto"/>
          <w:sz w:val="28"/>
          <w:szCs w:val="28"/>
        </w:rPr>
        <w:t xml:space="preserve">Школьное сообщество </w:t>
      </w:r>
      <w:r w:rsidRPr="00BA4A17">
        <w:rPr>
          <w:color w:val="auto"/>
          <w:sz w:val="28"/>
          <w:szCs w:val="28"/>
        </w:rPr>
        <w:t xml:space="preserve">(сообщество образовательной организации) 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</w:t>
      </w:r>
    </w:p>
    <w:p w:rsidR="00F82F80" w:rsidRPr="00BA4A17" w:rsidRDefault="00F82F80" w:rsidP="00560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17">
        <w:rPr>
          <w:rFonts w:ascii="Times New Roman" w:hAnsi="Times New Roman" w:cs="Times New Roman"/>
          <w:b/>
          <w:bCs/>
          <w:sz w:val="28"/>
          <w:szCs w:val="28"/>
        </w:rPr>
        <w:t xml:space="preserve">Эндаумент </w:t>
      </w:r>
      <w:r w:rsidRPr="00BA4A17">
        <w:rPr>
          <w:rFonts w:ascii="Times New Roman" w:hAnsi="Times New Roman" w:cs="Times New Roman"/>
          <w:sz w:val="28"/>
          <w:szCs w:val="28"/>
        </w:rPr>
        <w:t>–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учителей и обучающихся.</w:t>
      </w:r>
    </w:p>
    <w:p w:rsidR="00560A22" w:rsidRPr="00BA4A17" w:rsidRDefault="00560A22" w:rsidP="00560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A22" w:rsidRPr="004F1F8F" w:rsidRDefault="00560A22" w:rsidP="00560A22">
      <w:pPr>
        <w:spacing w:after="0"/>
        <w:ind w:right="44" w:hanging="180"/>
        <w:jc w:val="both"/>
        <w:rPr>
          <w:rFonts w:ascii="Times New Roman" w:hAnsi="Times New Roman" w:cs="Times New Roman"/>
          <w:sz w:val="28"/>
          <w:szCs w:val="28"/>
        </w:rPr>
      </w:pPr>
      <w:r w:rsidRPr="004F1F8F">
        <w:rPr>
          <w:rFonts w:ascii="Times New Roman" w:hAnsi="Times New Roman" w:cs="Times New Roman"/>
          <w:sz w:val="28"/>
          <w:szCs w:val="28"/>
        </w:rPr>
        <w:t xml:space="preserve">В ходе анализа  образовательной деятельности школы выявлены проблемы, которые необходимо решать:  </w:t>
      </w:r>
    </w:p>
    <w:p w:rsidR="0034105D" w:rsidRPr="004F1F8F" w:rsidRDefault="0034105D" w:rsidP="0034105D">
      <w:pPr>
        <w:pStyle w:val="Default"/>
        <w:jc w:val="both"/>
        <w:rPr>
          <w:i/>
          <w:color w:val="auto"/>
          <w:sz w:val="28"/>
          <w:szCs w:val="28"/>
        </w:rPr>
      </w:pPr>
      <w:r w:rsidRPr="004F1F8F">
        <w:rPr>
          <w:bCs/>
          <w:i/>
          <w:color w:val="auto"/>
          <w:sz w:val="28"/>
          <w:szCs w:val="28"/>
        </w:rPr>
        <w:t xml:space="preserve">Проблемы обучающегося: 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 xml:space="preserve">низкая мотивация к учебе и саморазвитию, неудовлетворительная успеваемость у некоторой части школьников; 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 xml:space="preserve">недостаточная сформированность осознанной позиции, необходимой для выбора образовательной траектории и будущей профессиональной реализации; 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lastRenderedPageBreak/>
        <w:t xml:space="preserve">низкая информированность о перспективах самостоятельного выбора векторов творческого развития, карьерных и иных возможностей; 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 xml:space="preserve">кризис идентификации, разрушение или низкий уровень сформированности ценностных и жизненных позиций и ориентиров; 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 xml:space="preserve">неразвитые коммуникативные навыки, затрудняющие горизонтальное и вертикальное социальное движение; 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 xml:space="preserve">высокий порог вхождения в образовательные программы, программы развития талантливых школьников; 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 xml:space="preserve">падение эмоциональной устойчивости, психологические кризисы, связанные с общей трудностью подросткового периода, на фоне отсутствия четких перспектив будущего и регулярной качественной поддержки; 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>проблемы адаптации в (новом) учебном коллективе: психологические, организационные и социальные;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>конфликтность, нежелание взрослых выявлять причины возникновения конфликтов и участвовать в их разрешении;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>«взрослые не знают детей»;</w:t>
      </w:r>
    </w:p>
    <w:p w:rsidR="0034105D" w:rsidRPr="004F1F8F" w:rsidRDefault="0034105D" w:rsidP="009448D7">
      <w:pPr>
        <w:pStyle w:val="Default"/>
        <w:numPr>
          <w:ilvl w:val="0"/>
          <w:numId w:val="1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 xml:space="preserve">проблема противоречия между желанием школьников участвовать в общественном движении и отсутствием условий. </w:t>
      </w:r>
    </w:p>
    <w:p w:rsidR="0034105D" w:rsidRPr="004F1F8F" w:rsidRDefault="0034105D" w:rsidP="003410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F8F">
        <w:rPr>
          <w:rFonts w:ascii="Times New Roman" w:hAnsi="Times New Roman" w:cs="Times New Roman"/>
          <w:bCs/>
          <w:i/>
          <w:sz w:val="28"/>
          <w:szCs w:val="28"/>
        </w:rPr>
        <w:t>Проблемы детей с ограниченными возможностями здоровья (далее – ОВЗ):</w:t>
      </w:r>
    </w:p>
    <w:p w:rsidR="0034105D" w:rsidRPr="004F1F8F" w:rsidRDefault="0034105D" w:rsidP="009448D7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right="0" w:firstLine="360"/>
      </w:pPr>
      <w:r w:rsidRPr="004F1F8F">
        <w:t xml:space="preserve">невключенность детей с ОВЗ в образовательный процесс в силу психоэмоциональных затруднений, общая отстраненность, низкая мотивация к обучению; </w:t>
      </w:r>
    </w:p>
    <w:p w:rsidR="0034105D" w:rsidRPr="004F1F8F" w:rsidRDefault="0034105D" w:rsidP="009448D7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right="0" w:firstLine="360"/>
      </w:pPr>
      <w:r w:rsidRPr="004F1F8F">
        <w:t>коммуникационные проблемы, возникающие вследствие непринятия ребенка коллективом.</w:t>
      </w:r>
    </w:p>
    <w:p w:rsidR="0034105D" w:rsidRPr="004F1F8F" w:rsidRDefault="0034105D" w:rsidP="00341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F8F">
        <w:rPr>
          <w:rFonts w:ascii="Times New Roman" w:hAnsi="Times New Roman" w:cs="Times New Roman"/>
          <w:i/>
          <w:sz w:val="28"/>
          <w:szCs w:val="28"/>
        </w:rPr>
        <w:t>Проблемы педагогических работников:</w:t>
      </w:r>
    </w:p>
    <w:p w:rsidR="0034105D" w:rsidRPr="004F1F8F" w:rsidRDefault="0034105D" w:rsidP="009448D7">
      <w:pPr>
        <w:pStyle w:val="Default"/>
        <w:numPr>
          <w:ilvl w:val="0"/>
          <w:numId w:val="2"/>
        </w:numPr>
        <w:ind w:left="0" w:firstLine="360"/>
        <w:jc w:val="both"/>
        <w:rPr>
          <w:color w:val="auto"/>
          <w:sz w:val="28"/>
          <w:szCs w:val="28"/>
        </w:rPr>
      </w:pPr>
      <w:r w:rsidRPr="004F1F8F">
        <w:rPr>
          <w:color w:val="auto"/>
          <w:sz w:val="28"/>
          <w:szCs w:val="28"/>
        </w:rPr>
        <w:t xml:space="preserve">проблемы адаптации молодого специалиста в новом коллективе, </w:t>
      </w:r>
      <w:r w:rsidRPr="004F1F8F">
        <w:rPr>
          <w:rFonts w:eastAsia="Times New Roman"/>
          <w:color w:val="auto"/>
          <w:sz w:val="28"/>
          <w:szCs w:val="28"/>
          <w:lang w:eastAsia="ru-RU"/>
        </w:rPr>
        <w:t>привыкания к новому социальному статусу</w:t>
      </w:r>
      <w:r w:rsidRPr="004F1F8F">
        <w:rPr>
          <w:color w:val="auto"/>
          <w:sz w:val="28"/>
          <w:szCs w:val="28"/>
        </w:rPr>
        <w:t>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t>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t>проблемы классного руководителя по взаимодействию с родителями, семьей;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right="0" w:firstLine="360"/>
      </w:pPr>
      <w:r w:rsidRPr="004F1F8F">
        <w:t xml:space="preserve">отсутствие мотивации к использованию новых технологий и недостаточное знание ими теории технологизации образования; 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t>недостаток опыта по организации проектной и исследовательской деятельности школьников;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t>необученность технологии экспериментальной и исследовательской педагогической деятельности;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t>дефицит умения адаптировать новые технологии обучения к собственной педагогической деятельности;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t>отсутствие возможности прохождения стажировок по проблемам использования новых педагогических технологий;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lastRenderedPageBreak/>
        <w:t>необученность технологиям педагогической диагностики, снятия стрессов и тревожности у школьников;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t>отсутствие эффективного взаимодействия педагогических работников с узкими специалистами для решения профессиональных задач;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t>наличие факторов, влияющих на профессиональное выгорание педагогов – стрессы и тревожность, возникающие вследствие конфликтных ситуаций с администрацией, коллективом, другими участниками образовательных отношений;</w:t>
      </w:r>
    </w:p>
    <w:p w:rsidR="0034105D" w:rsidRPr="004F1F8F" w:rsidRDefault="0034105D" w:rsidP="009448D7">
      <w:pPr>
        <w:pStyle w:val="a4"/>
        <w:widowControl/>
        <w:numPr>
          <w:ilvl w:val="0"/>
          <w:numId w:val="2"/>
        </w:numPr>
        <w:ind w:left="0" w:right="0" w:firstLine="360"/>
      </w:pPr>
      <w:r w:rsidRPr="004F1F8F">
        <w:t>отсутствие у педагогических работников профессиональных компетенций по работе с разными категориями детей.</w:t>
      </w:r>
    </w:p>
    <w:p w:rsidR="00560A22" w:rsidRPr="004F1F8F" w:rsidRDefault="00560A22" w:rsidP="00560A22">
      <w:pPr>
        <w:spacing w:after="0"/>
        <w:ind w:left="-15" w:right="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8F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национальной образовательной политики, опираясь на понимание роли качества образования, педагогический коллектив считает, что одним из инструментов решения имеющихся проблем может стать реализация Программы наставничества.  </w:t>
      </w:r>
    </w:p>
    <w:p w:rsidR="00F82F80" w:rsidRPr="004F1F8F" w:rsidRDefault="00F82F80" w:rsidP="0034105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67F96" w:rsidRPr="00BA4A17" w:rsidRDefault="00367F96" w:rsidP="0036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A4A17">
        <w:rPr>
          <w:rFonts w:ascii="Times New Roman" w:hAnsi="Times New Roman" w:cs="Times New Roman"/>
          <w:b/>
          <w:sz w:val="28"/>
          <w:szCs w:val="28"/>
        </w:rPr>
        <w:t>НОРМАТИВНОЕ ОБЕСПЕЧЕНИЕ ПРОГРАММЫ.</w:t>
      </w:r>
    </w:p>
    <w:p w:rsidR="00367F96" w:rsidRPr="00BA4A17" w:rsidRDefault="00367F96" w:rsidP="00367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F96" w:rsidRPr="00BA4A17" w:rsidRDefault="00367F96" w:rsidP="00367F96">
      <w:pPr>
        <w:pStyle w:val="Default"/>
        <w:jc w:val="both"/>
        <w:rPr>
          <w:sz w:val="28"/>
          <w:szCs w:val="28"/>
        </w:rPr>
      </w:pPr>
      <w:r w:rsidRPr="00BA4A17">
        <w:rPr>
          <w:sz w:val="28"/>
          <w:szCs w:val="28"/>
        </w:rPr>
        <w:t xml:space="preserve">Программа наставничества </w:t>
      </w:r>
      <w:r w:rsidRPr="00BA4A17">
        <w:rPr>
          <w:bCs/>
          <w:sz w:val="28"/>
          <w:szCs w:val="28"/>
        </w:rPr>
        <w:t>опирается на нормативно-правовую базу Российской Федерации с учетом региональных документов.</w:t>
      </w:r>
      <w:r w:rsidRPr="00BA4A17">
        <w:rPr>
          <w:b/>
          <w:bCs/>
          <w:sz w:val="28"/>
          <w:szCs w:val="28"/>
        </w:rPr>
        <w:t xml:space="preserve"> </w:t>
      </w:r>
    </w:p>
    <w:p w:rsidR="00367F96" w:rsidRPr="00BA4A17" w:rsidRDefault="00367F96" w:rsidP="00367F96">
      <w:pPr>
        <w:pStyle w:val="Default"/>
        <w:ind w:firstLine="708"/>
        <w:jc w:val="both"/>
        <w:rPr>
          <w:sz w:val="28"/>
          <w:szCs w:val="28"/>
        </w:rPr>
      </w:pPr>
      <w:r w:rsidRPr="00BA4A17">
        <w:rPr>
          <w:sz w:val="28"/>
          <w:szCs w:val="28"/>
        </w:rPr>
        <w:t xml:space="preserve"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 следующими: </w:t>
      </w:r>
    </w:p>
    <w:p w:rsidR="00367F96" w:rsidRPr="00BA4A17" w:rsidRDefault="00367F96" w:rsidP="009448D7">
      <w:pPr>
        <w:pStyle w:val="Default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BA4A17">
        <w:rPr>
          <w:sz w:val="28"/>
          <w:szCs w:val="28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(IAVE, Амстердам, январь, 2001 год); </w:t>
      </w:r>
    </w:p>
    <w:p w:rsidR="00367F96" w:rsidRPr="00BA4A17" w:rsidRDefault="00367F96" w:rsidP="009448D7">
      <w:pPr>
        <w:pStyle w:val="Default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BA4A17">
        <w:rPr>
          <w:sz w:val="28"/>
          <w:szCs w:val="28"/>
        </w:rPr>
        <w:t xml:space="preserve">Конвенция о правах ребенка, одобренная Генеральной Ассамблеей ООН 20 ноября 1989 г., ратифицирована Постановлением ВС СССР от 13 июня 1990 г. № 1559; </w:t>
      </w:r>
    </w:p>
    <w:p w:rsidR="00367F96" w:rsidRPr="00BA4A17" w:rsidRDefault="00367F96" w:rsidP="009448D7">
      <w:pPr>
        <w:pStyle w:val="Default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BA4A17">
        <w:rPr>
          <w:sz w:val="28"/>
          <w:szCs w:val="28"/>
        </w:rPr>
        <w:t xml:space="preserve">Резолюция Европейского парламента 2011/2088(INI) от 1 декабря 2011 г. «О предотвращении преждевременного оставления школы». </w:t>
      </w:r>
    </w:p>
    <w:p w:rsidR="00367F96" w:rsidRPr="00BA4A17" w:rsidRDefault="00367F96" w:rsidP="00367F96">
      <w:pPr>
        <w:pStyle w:val="Default"/>
        <w:ind w:firstLine="708"/>
        <w:jc w:val="both"/>
        <w:rPr>
          <w:sz w:val="28"/>
          <w:szCs w:val="28"/>
        </w:rPr>
      </w:pPr>
      <w:r w:rsidRPr="00BA4A17">
        <w:rPr>
          <w:bCs/>
          <w:sz w:val="28"/>
          <w:szCs w:val="28"/>
        </w:rPr>
        <w:t>Наставничество осуществляется в целях поддержки формирования личности,</w:t>
      </w:r>
      <w:r w:rsidRPr="00BA4A17">
        <w:rPr>
          <w:b/>
          <w:bCs/>
          <w:sz w:val="28"/>
          <w:szCs w:val="28"/>
        </w:rPr>
        <w:t xml:space="preserve"> </w:t>
      </w:r>
      <w:r w:rsidRPr="00BA4A17">
        <w:rPr>
          <w:sz w:val="28"/>
          <w:szCs w:val="28"/>
        </w:rPr>
        <w:t>саморазвития и раскрытия потенциала ребенка или подростка. Один из способов раскрытия потенциала – формирование активной жизненной позиции обучающихся и стремление заниматься добровольческой деятельностью, способствующей самореализации личности.</w:t>
      </w:r>
    </w:p>
    <w:p w:rsidR="00367F96" w:rsidRPr="00BA4A17" w:rsidRDefault="00367F96" w:rsidP="00367F96">
      <w:pPr>
        <w:pStyle w:val="Default"/>
        <w:ind w:firstLine="708"/>
        <w:jc w:val="both"/>
        <w:rPr>
          <w:sz w:val="28"/>
          <w:szCs w:val="28"/>
        </w:rPr>
      </w:pPr>
      <w:r w:rsidRPr="00BA4A17">
        <w:rPr>
          <w:sz w:val="28"/>
          <w:szCs w:val="28"/>
        </w:rPr>
        <w:t xml:space="preserve">Нормативную правовую базу этой деятельности в нашей стране в разных сферах на федеральном уровне обеспечивают: </w:t>
      </w:r>
    </w:p>
    <w:p w:rsidR="00367F96" w:rsidRPr="00BA4A17" w:rsidRDefault="00367F96" w:rsidP="009448D7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>Конституция Российской Федерации: принята всенар. голосованием 12 дек. 1993 г. [с учетом поправок, внесенных Законами Рос. Федерации о поправках к Конституции Рос. Федерации от 30 дек. 2008 г. № 6-ФКЗ, от 30 дек. 2008 г. № 7-ФКЗ, от 5 февр. 2014 г. 28 № 2-ФКЗ, от 21 июля 2014 г. № 11-ФКЗ]</w:t>
      </w:r>
    </w:p>
    <w:p w:rsidR="00367F96" w:rsidRPr="00BA4A17" w:rsidRDefault="00367F96" w:rsidP="009448D7">
      <w:pPr>
        <w:pStyle w:val="Default"/>
        <w:numPr>
          <w:ilvl w:val="0"/>
          <w:numId w:val="5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lastRenderedPageBreak/>
        <w:t xml:space="preserve">Гражданский кодекс Российской Федерации: Федер. закон от 18 дек. 2006 г. № 230-ФЗ: принят Гос. Думой 24 нояб. 2006 г. : одобрен Советом Федерации 8 дек. 2006 г. : [ред. от 18 июля 2019 г.]; </w:t>
      </w:r>
    </w:p>
    <w:p w:rsidR="00367F96" w:rsidRPr="00BA4A17" w:rsidRDefault="00367F96" w:rsidP="009448D7">
      <w:pPr>
        <w:pStyle w:val="Default"/>
        <w:numPr>
          <w:ilvl w:val="0"/>
          <w:numId w:val="5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>Трудовой кодекс Российской Федерации: Федер. закон от 30.12.2001 № 197-ФЗ [ред. от 24.04.2020];</w:t>
      </w:r>
    </w:p>
    <w:p w:rsidR="00367F96" w:rsidRPr="00BA4A17" w:rsidRDefault="00367F96" w:rsidP="009448D7">
      <w:pPr>
        <w:pStyle w:val="Default"/>
        <w:numPr>
          <w:ilvl w:val="0"/>
          <w:numId w:val="5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>О благотворительной деятельности и благотворительных организациях: Федер. закон от 11 августа 1995 г. № 135-ФЗ;</w:t>
      </w:r>
    </w:p>
    <w:p w:rsidR="00367F96" w:rsidRPr="00BA4A17" w:rsidRDefault="00367F96" w:rsidP="009448D7">
      <w:pPr>
        <w:pStyle w:val="Default"/>
        <w:numPr>
          <w:ilvl w:val="0"/>
          <w:numId w:val="5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 xml:space="preserve">Об общественных объединениях: Федер. закон от 19 мая 1995 г. № 82-ФЗ [ред. от 02.12.2019]; </w:t>
      </w:r>
    </w:p>
    <w:p w:rsidR="00367F96" w:rsidRPr="00BA4A17" w:rsidRDefault="00367F96" w:rsidP="009448D7">
      <w:pPr>
        <w:pStyle w:val="Default"/>
        <w:numPr>
          <w:ilvl w:val="0"/>
          <w:numId w:val="5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 xml:space="preserve">О государственной поддержке молодежных и детских общественных объединений: Федер. закон от 28 июня 1995 г. № 98-ФЗ [ред. </w:t>
      </w:r>
      <w:r w:rsidRPr="00BA4A17">
        <w:rPr>
          <w:color w:val="auto"/>
          <w:spacing w:val="2"/>
          <w:sz w:val="28"/>
          <w:szCs w:val="28"/>
          <w:shd w:val="clear" w:color="auto" w:fill="FFFFFF"/>
        </w:rPr>
        <w:t>от 28 декабря 2016 года</w:t>
      </w:r>
      <w:r w:rsidRPr="00BA4A17">
        <w:rPr>
          <w:color w:val="auto"/>
          <w:sz w:val="28"/>
          <w:szCs w:val="28"/>
        </w:rPr>
        <w:t>];</w:t>
      </w:r>
    </w:p>
    <w:p w:rsidR="00367F96" w:rsidRPr="00BA4A17" w:rsidRDefault="00367F96" w:rsidP="009448D7">
      <w:pPr>
        <w:pStyle w:val="Default"/>
        <w:numPr>
          <w:ilvl w:val="0"/>
          <w:numId w:val="5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>О некоммерческих организациях: Федер. закон от 12 января 1996 г. № 7-ФЗ</w:t>
      </w:r>
      <w:r w:rsidRPr="00BA4A17">
        <w:rPr>
          <w:color w:val="auto"/>
          <w:sz w:val="28"/>
          <w:szCs w:val="28"/>
          <w:shd w:val="clear" w:color="auto" w:fill="FFFFFF"/>
        </w:rPr>
        <w:t xml:space="preserve"> [ред. от 02.</w:t>
      </w:r>
      <w:r w:rsidRPr="00BA4A17">
        <w:rPr>
          <w:bCs/>
          <w:color w:val="auto"/>
          <w:sz w:val="28"/>
          <w:szCs w:val="28"/>
          <w:shd w:val="clear" w:color="auto" w:fill="FFFFFF"/>
        </w:rPr>
        <w:t>12</w:t>
      </w:r>
      <w:r w:rsidRPr="00BA4A17">
        <w:rPr>
          <w:color w:val="auto"/>
          <w:sz w:val="28"/>
          <w:szCs w:val="28"/>
          <w:shd w:val="clear" w:color="auto" w:fill="FFFFFF"/>
        </w:rPr>
        <w:t>.2019]</w:t>
      </w:r>
      <w:r w:rsidRPr="00BA4A17">
        <w:rPr>
          <w:color w:val="auto"/>
          <w:sz w:val="28"/>
          <w:szCs w:val="28"/>
        </w:rPr>
        <w:t xml:space="preserve">; </w:t>
      </w:r>
    </w:p>
    <w:p w:rsidR="00367F96" w:rsidRPr="00BA4A17" w:rsidRDefault="00367F96" w:rsidP="009448D7">
      <w:pPr>
        <w:pStyle w:val="Default"/>
        <w:numPr>
          <w:ilvl w:val="0"/>
          <w:numId w:val="5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 xml:space="preserve">О страховых взносах в Пенсионный фонд Российской Федерации, Фонд социального страхования Российской Федерации: Федер. закон от 24 июля 2009 г. № 212-ФЗ </w:t>
      </w:r>
      <w:r w:rsidRPr="00BA4A17">
        <w:rPr>
          <w:color w:val="auto"/>
          <w:sz w:val="28"/>
          <w:szCs w:val="28"/>
          <w:shd w:val="clear" w:color="auto" w:fill="FFFFFF"/>
        </w:rPr>
        <w:t>[ред. от 19.12.2016, с изм. от 31.10.2019]</w:t>
      </w:r>
      <w:r w:rsidRPr="00BA4A17">
        <w:rPr>
          <w:color w:val="auto"/>
          <w:sz w:val="28"/>
          <w:szCs w:val="28"/>
        </w:rPr>
        <w:t xml:space="preserve">; </w:t>
      </w:r>
    </w:p>
    <w:p w:rsidR="00367F96" w:rsidRPr="00BA4A17" w:rsidRDefault="00367F96" w:rsidP="009448D7">
      <w:pPr>
        <w:pStyle w:val="Default"/>
        <w:numPr>
          <w:ilvl w:val="0"/>
          <w:numId w:val="5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 xml:space="preserve">Концепция содействия развитию благотворительной деятельности и добровольчества в Российской Федерации: распоряжение Правительства Российской Федерации от 30 июля 2009 г. № 1054-р. </w:t>
      </w:r>
    </w:p>
    <w:p w:rsidR="00367F96" w:rsidRPr="00BA4A17" w:rsidRDefault="00367F96" w:rsidP="00367F9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 xml:space="preserve">Наставническую деятельность, в том числе в образовательной среде регламентируют: </w:t>
      </w:r>
    </w:p>
    <w:p w:rsidR="00367F96" w:rsidRPr="00BA4A17" w:rsidRDefault="00367F96" w:rsidP="009448D7">
      <w:pPr>
        <w:pStyle w:val="Default"/>
        <w:numPr>
          <w:ilvl w:val="0"/>
          <w:numId w:val="4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>Об образовании в Российской Федерации: Федеральный закон от 29 декабря 2012 г. № 273-ФЗ [</w:t>
      </w:r>
      <w:r w:rsidRPr="00BA4A17">
        <w:rPr>
          <w:color w:val="auto"/>
          <w:spacing w:val="2"/>
          <w:sz w:val="28"/>
          <w:szCs w:val="28"/>
          <w:shd w:val="clear" w:color="auto" w:fill="FFFFFF"/>
        </w:rPr>
        <w:t>с изменениями на 24 апреля 2020 года</w:t>
      </w:r>
      <w:r w:rsidRPr="00BA4A17">
        <w:rPr>
          <w:color w:val="auto"/>
          <w:sz w:val="28"/>
          <w:szCs w:val="28"/>
        </w:rPr>
        <w:t>];</w:t>
      </w:r>
    </w:p>
    <w:p w:rsidR="00367F96" w:rsidRPr="00BA4A17" w:rsidRDefault="00367F96" w:rsidP="009448D7">
      <w:pPr>
        <w:pStyle w:val="Default"/>
        <w:numPr>
          <w:ilvl w:val="0"/>
          <w:numId w:val="4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 xml:space="preserve">Стратегия развития волонтерского движения в России: утв. протоколом заседания Комитета Государственной Думы Российской Федерации по делам молодежи № 45 от 14 мая 2010 г.; </w:t>
      </w:r>
    </w:p>
    <w:p w:rsidR="00367F96" w:rsidRPr="00BA4A17" w:rsidRDefault="00367F96" w:rsidP="009448D7">
      <w:pPr>
        <w:pStyle w:val="a4"/>
        <w:widowControl/>
        <w:numPr>
          <w:ilvl w:val="0"/>
          <w:numId w:val="4"/>
        </w:numPr>
        <w:ind w:left="0" w:right="0" w:firstLine="360"/>
      </w:pPr>
      <w:r w:rsidRPr="00BA4A17">
        <w:t xml:space="preserve">Стратегия развития воспитания в Российской Федерации до 2025 года: распоряжение Правительства Российской Федерации от 29 мая 2015 г. № 996-р.  </w:t>
      </w:r>
    </w:p>
    <w:p w:rsidR="00367F96" w:rsidRPr="00BA4A17" w:rsidRDefault="00367F96" w:rsidP="009448D7">
      <w:pPr>
        <w:pStyle w:val="Default"/>
        <w:numPr>
          <w:ilvl w:val="0"/>
          <w:numId w:val="4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 xml:space="preserve">Основы государственной молодежной политики Российской Федерации на период до 2025 года: распоряжение Правительства Российской Федерации от 29 ноября 2014 г. № 2403-Р; </w:t>
      </w:r>
    </w:p>
    <w:p w:rsidR="00367F96" w:rsidRPr="00BA4A17" w:rsidRDefault="00367F96" w:rsidP="009448D7">
      <w:pPr>
        <w:pStyle w:val="Default"/>
        <w:numPr>
          <w:ilvl w:val="0"/>
          <w:numId w:val="4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>О государственной программе «Патриотическое воспитание граждан в Российской Федерации на 2016</w:t>
      </w:r>
      <w:r w:rsidRPr="00BA4A17">
        <w:rPr>
          <w:sz w:val="28"/>
          <w:szCs w:val="28"/>
        </w:rPr>
        <w:t>–</w:t>
      </w:r>
      <w:r w:rsidRPr="00BA4A17">
        <w:rPr>
          <w:color w:val="auto"/>
          <w:sz w:val="28"/>
          <w:szCs w:val="28"/>
        </w:rPr>
        <w:t>2020 годы»: Постановление Правительства Российской Федерации от 30 декабря 2015 г. № 1493;</w:t>
      </w:r>
    </w:p>
    <w:p w:rsidR="00367F96" w:rsidRPr="00BA4A17" w:rsidRDefault="00367F96" w:rsidP="009448D7">
      <w:pPr>
        <w:pStyle w:val="Default"/>
        <w:numPr>
          <w:ilvl w:val="0"/>
          <w:numId w:val="4"/>
        </w:numPr>
        <w:ind w:left="0" w:firstLine="360"/>
        <w:jc w:val="both"/>
        <w:rPr>
          <w:color w:val="auto"/>
          <w:sz w:val="28"/>
          <w:szCs w:val="28"/>
        </w:rPr>
      </w:pPr>
      <w:r w:rsidRPr="00BA4A17">
        <w:rPr>
          <w:color w:val="auto"/>
          <w:sz w:val="28"/>
          <w:szCs w:val="28"/>
        </w:rPr>
        <w:t>О государственной молодежной политике в Иркутской области: Закон Иркутской области от 17 декабря 2008 года № 109-оз.</w:t>
      </w:r>
    </w:p>
    <w:p w:rsidR="00367F96" w:rsidRPr="00BA4A17" w:rsidRDefault="00367F96" w:rsidP="009448D7">
      <w:pPr>
        <w:pStyle w:val="a4"/>
        <w:widowControl/>
        <w:numPr>
          <w:ilvl w:val="0"/>
          <w:numId w:val="4"/>
        </w:numPr>
        <w:ind w:left="0" w:right="0" w:firstLine="426"/>
      </w:pPr>
      <w:r w:rsidRPr="00BA4A17">
        <w:t xml:space="preserve">О внесении изменений в приказ министерства образования Иркутской области от 6 июня 2017 года N 46-мпр «Почетный наставник в сфере образования Иркутской области»: </w:t>
      </w:r>
      <w:r w:rsidRPr="00BA4A17">
        <w:rPr>
          <w:shd w:val="clear" w:color="auto" w:fill="FFFFFF"/>
        </w:rPr>
        <w:t xml:space="preserve">приказ Министерства образования Иркутской области </w:t>
      </w:r>
      <w:r w:rsidRPr="00BA4A17">
        <w:t xml:space="preserve">от 11 октября 2018 года № 112-мпр; </w:t>
      </w:r>
    </w:p>
    <w:p w:rsidR="00367F96" w:rsidRPr="00BA4A17" w:rsidRDefault="00367F96" w:rsidP="009448D7">
      <w:pPr>
        <w:pStyle w:val="a4"/>
        <w:widowControl/>
        <w:numPr>
          <w:ilvl w:val="0"/>
          <w:numId w:val="4"/>
        </w:numPr>
        <w:ind w:left="0" w:right="0" w:firstLine="426"/>
      </w:pPr>
      <w:r w:rsidRPr="00BA4A17">
        <w:rPr>
          <w:spacing w:val="2"/>
        </w:rPr>
        <w:lastRenderedPageBreak/>
        <w:t xml:space="preserve">Об утверждении Типового положения о наставничестве в областных государственных учреждениях, подведомственных министерству социального развития, опеки и попечительства Иркутской области: </w:t>
      </w:r>
      <w:r w:rsidRPr="00BA4A17">
        <w:t xml:space="preserve">Приказ Министерства опеки и попечительства Иркутской области </w:t>
      </w:r>
      <w:r w:rsidRPr="00BA4A17">
        <w:rPr>
          <w:spacing w:val="2"/>
        </w:rPr>
        <w:t>от 24 мая 2019 года № 53-148/19-мпр;</w:t>
      </w:r>
    </w:p>
    <w:p w:rsidR="00367F96" w:rsidRPr="00BA4A17" w:rsidRDefault="00367F96" w:rsidP="009448D7">
      <w:pPr>
        <w:pStyle w:val="a4"/>
        <w:widowControl/>
        <w:numPr>
          <w:ilvl w:val="0"/>
          <w:numId w:val="4"/>
        </w:numPr>
        <w:ind w:left="0" w:right="0" w:firstLine="426"/>
      </w:pPr>
      <w:r w:rsidRPr="00BA4A17">
        <w:t>О направлении целевой модели наставничества и методических рекомендаций: письмо Министерства просвещения Российской Федерации от 23 января 2020 г. N МР-42/02.</w:t>
      </w:r>
    </w:p>
    <w:p w:rsidR="00367F96" w:rsidRPr="00BA4A17" w:rsidRDefault="00367F96" w:rsidP="009448D7">
      <w:pPr>
        <w:pStyle w:val="a4"/>
        <w:widowControl/>
        <w:numPr>
          <w:ilvl w:val="0"/>
          <w:numId w:val="4"/>
        </w:numPr>
        <w:ind w:left="360" w:right="0" w:firstLine="426"/>
      </w:pPr>
      <w:r w:rsidRPr="00BA4A17">
        <w:t>Распоряжение Министерства образования Иркутской области №982-мр от 24.12.2020г. «О региональной целевой модели наставничества»;</w:t>
      </w:r>
    </w:p>
    <w:p w:rsidR="00367F96" w:rsidRPr="00BA4A17" w:rsidRDefault="00367F96" w:rsidP="009448D7">
      <w:pPr>
        <w:pStyle w:val="a4"/>
        <w:widowControl/>
        <w:numPr>
          <w:ilvl w:val="0"/>
          <w:numId w:val="4"/>
        </w:numPr>
        <w:ind w:left="360" w:right="0" w:firstLine="426"/>
      </w:pPr>
      <w:r w:rsidRPr="00BA4A17">
        <w:t>Приказ Управления образования МО «Братский район» №167 от 01.10.2021 г. «Об утверждении муниципальной программы наставничества на 2021-2024 г»</w:t>
      </w:r>
    </w:p>
    <w:p w:rsidR="00367F96" w:rsidRPr="00BA4A17" w:rsidRDefault="00367F96" w:rsidP="003410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2F80" w:rsidRPr="00BA4A17" w:rsidRDefault="00367F96" w:rsidP="00EB5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82F80" w:rsidRPr="00BA4A17"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</w:p>
    <w:p w:rsidR="00EB53E8" w:rsidRPr="00BA4A17" w:rsidRDefault="00EB53E8" w:rsidP="00EB53E8">
      <w:pPr>
        <w:ind w:left="-5" w:right="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b/>
          <w:sz w:val="28"/>
          <w:szCs w:val="28"/>
        </w:rPr>
        <w:t>Целью</w:t>
      </w:r>
      <w:r w:rsidRPr="00BA4A17">
        <w:rPr>
          <w:rFonts w:ascii="Times New Roman" w:hAnsi="Times New Roman" w:cs="Times New Roman"/>
          <w:sz w:val="28"/>
          <w:szCs w:val="28"/>
        </w:rPr>
        <w:t xml:space="preserve"> Программы наставничества является максимально полное раскрытие потенциала личности наставляемого, необходимое для успешной личной 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 и профессиональной ориентации всех обучающихся, молодых специалистов.  </w:t>
      </w:r>
    </w:p>
    <w:p w:rsidR="00EB53E8" w:rsidRPr="00BA4A17" w:rsidRDefault="00EB53E8" w:rsidP="00EB53E8">
      <w:pPr>
        <w:tabs>
          <w:tab w:val="center" w:pos="2362"/>
        </w:tabs>
        <w:spacing w:after="41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A4A17">
        <w:rPr>
          <w:rFonts w:ascii="Times New Roman" w:hAnsi="Times New Roman" w:cs="Times New Roman"/>
          <w:i/>
          <w:sz w:val="28"/>
          <w:szCs w:val="28"/>
        </w:rPr>
        <w:tab/>
      </w:r>
      <w:r w:rsidRPr="00BA4A17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BA4A17">
        <w:rPr>
          <w:rFonts w:ascii="Times New Roman" w:hAnsi="Times New Roman" w:cs="Times New Roman"/>
          <w:sz w:val="28"/>
          <w:szCs w:val="28"/>
        </w:rPr>
        <w:t xml:space="preserve"> Программы являются:  </w:t>
      </w:r>
    </w:p>
    <w:p w:rsidR="00EB53E8" w:rsidRPr="00BA4A17" w:rsidRDefault="00EB53E8" w:rsidP="009448D7">
      <w:pPr>
        <w:numPr>
          <w:ilvl w:val="0"/>
          <w:numId w:val="9"/>
        </w:numPr>
        <w:spacing w:after="13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раскрытие потенциала каждого наставляемого; </w:t>
      </w:r>
    </w:p>
    <w:p w:rsidR="00EB53E8" w:rsidRPr="00BA4A17" w:rsidRDefault="00EB53E8" w:rsidP="009448D7">
      <w:pPr>
        <w:numPr>
          <w:ilvl w:val="0"/>
          <w:numId w:val="9"/>
        </w:numPr>
        <w:spacing w:after="13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преодоление подросткового кризиса, самоидентификация подростка, формирование жизненных ориентиров;  </w:t>
      </w:r>
    </w:p>
    <w:p w:rsidR="00EB53E8" w:rsidRPr="00BA4A17" w:rsidRDefault="00EB53E8" w:rsidP="009448D7">
      <w:pPr>
        <w:numPr>
          <w:ilvl w:val="0"/>
          <w:numId w:val="9"/>
        </w:numPr>
        <w:spacing w:after="13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адаптация обучающегося в новом учебном коллективе;  </w:t>
      </w:r>
    </w:p>
    <w:p w:rsidR="00EB53E8" w:rsidRPr="00BA4A17" w:rsidRDefault="00EB53E8" w:rsidP="009448D7">
      <w:pPr>
        <w:numPr>
          <w:ilvl w:val="0"/>
          <w:numId w:val="9"/>
        </w:numPr>
        <w:spacing w:after="35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повышение мотивации к учебе и улучшение образовательных результатов обучающегося, в том числе через участие в конкурсах и олимпиадах, проектной и внеурочной деятельности;  </w:t>
      </w:r>
    </w:p>
    <w:p w:rsidR="00EB53E8" w:rsidRPr="00BA4A17" w:rsidRDefault="00EB53E8" w:rsidP="009448D7">
      <w:pPr>
        <w:numPr>
          <w:ilvl w:val="0"/>
          <w:numId w:val="9"/>
        </w:numPr>
        <w:spacing w:after="35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создание условий для осознанного выбора оптимальной образовательной траектории,  в том числе для обучающихся с особыми потребностями (дети с ОВЗ, одаренные дети, подростки в трудной жизненной ситуации); </w:t>
      </w:r>
    </w:p>
    <w:p w:rsidR="00EB53E8" w:rsidRPr="00BA4A17" w:rsidRDefault="00EB53E8" w:rsidP="009448D7">
      <w:pPr>
        <w:numPr>
          <w:ilvl w:val="0"/>
          <w:numId w:val="9"/>
        </w:numPr>
        <w:spacing w:after="13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формирование ценностей и активной гражданской позиции наставляемого;  </w:t>
      </w:r>
    </w:p>
    <w:p w:rsidR="00EB53E8" w:rsidRPr="00BA4A17" w:rsidRDefault="00EB53E8" w:rsidP="009448D7">
      <w:pPr>
        <w:numPr>
          <w:ilvl w:val="0"/>
          <w:numId w:val="9"/>
        </w:numPr>
        <w:spacing w:after="13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развитие гибких навыков, лидерских качеств, метакомпетенций – как основы успешной самостоятельной и ответственной деятельности в современном мире;  </w:t>
      </w:r>
    </w:p>
    <w:p w:rsidR="00EB53E8" w:rsidRPr="00BA4A17" w:rsidRDefault="00EB53E8" w:rsidP="009448D7">
      <w:pPr>
        <w:numPr>
          <w:ilvl w:val="0"/>
          <w:numId w:val="9"/>
        </w:numPr>
        <w:spacing w:after="13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адаптация учителя в новом педагогическом коллективе;  </w:t>
      </w:r>
    </w:p>
    <w:p w:rsidR="00EB53E8" w:rsidRPr="00BA4A17" w:rsidRDefault="00EB53E8" w:rsidP="009448D7">
      <w:pPr>
        <w:numPr>
          <w:ilvl w:val="0"/>
          <w:numId w:val="9"/>
        </w:numPr>
        <w:spacing w:after="36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lastRenderedPageBreak/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 </w:t>
      </w:r>
    </w:p>
    <w:p w:rsidR="00F82F80" w:rsidRDefault="00EB53E8" w:rsidP="009448D7">
      <w:pPr>
        <w:numPr>
          <w:ilvl w:val="0"/>
          <w:numId w:val="9"/>
        </w:numPr>
        <w:spacing w:after="13" w:line="269" w:lineRule="auto"/>
        <w:ind w:right="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формирование открытого и эффективного сообщества вокруг образовательного учреждения, в котором выстроены доверительные и партнерские отношения между его участниками. </w:t>
      </w:r>
    </w:p>
    <w:p w:rsidR="00367F96" w:rsidRPr="00367F96" w:rsidRDefault="00367F96" w:rsidP="00367F96">
      <w:pPr>
        <w:spacing w:after="0" w:line="259" w:lineRule="auto"/>
        <w:ind w:left="277" w:right="15"/>
        <w:jc w:val="center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eastAsia="Times New Roman" w:hAnsi="Times New Roman" w:cs="Times New Roman"/>
          <w:b/>
          <w:sz w:val="28"/>
          <w:szCs w:val="28"/>
        </w:rPr>
        <w:t xml:space="preserve">3. Ожидаемые результаты внедрения целевой модели наставничества. </w:t>
      </w:r>
    </w:p>
    <w:p w:rsidR="00367F96" w:rsidRPr="00367F96" w:rsidRDefault="00367F96" w:rsidP="00367F96">
      <w:pPr>
        <w:spacing w:after="20" w:line="259" w:lineRule="auto"/>
        <w:ind w:left="319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Измеримое улучшение показателей обучающихся в образовательной, культурной, спортивной сферах и сфере дополнительного образования.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Плавный «вход»  молодого  учителя  и  специалиста  в  целом  в  профессию,  построение продуктивной среды в педагогическом коллективе на основе взаимообогащающих отношений начинающих и опытных специалистов.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Адаптация учителя в новом педагогическом коллективе.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метакомпетенций.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Рост мотивации к учебе и саморазвитию учащихся.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Снижение показателей неуспеваемости учащихся. 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367F96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 w:rsidRPr="00367F96">
        <w:rPr>
          <w:rFonts w:ascii="Times New Roman" w:hAnsi="Times New Roman" w:cs="Times New Roman"/>
          <w:sz w:val="28"/>
          <w:szCs w:val="28"/>
        </w:rPr>
        <w:tab/>
        <w:t xml:space="preserve">концепции </w:t>
      </w:r>
      <w:r w:rsidRPr="00367F96">
        <w:rPr>
          <w:rFonts w:ascii="Times New Roman" w:hAnsi="Times New Roman" w:cs="Times New Roman"/>
          <w:sz w:val="28"/>
          <w:szCs w:val="28"/>
        </w:rPr>
        <w:tab/>
        <w:t xml:space="preserve">построения </w:t>
      </w:r>
      <w:r w:rsidRPr="00367F96">
        <w:rPr>
          <w:rFonts w:ascii="Times New Roman" w:hAnsi="Times New Roman" w:cs="Times New Roman"/>
          <w:sz w:val="28"/>
          <w:szCs w:val="28"/>
        </w:rPr>
        <w:tab/>
        <w:t xml:space="preserve">индивидуальных образовательных траекторий.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Рост числа обучающихся, прошедших профориентационные мероприятия.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Формирования активной гражданской позиции школьного сообщества.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Повышение уровня сформированности ценностных и жизненных позиций и ориентиров.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lastRenderedPageBreak/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Увеличение доли учащихся, участвующих в программах развития талантливых обучающихся. </w:t>
      </w:r>
    </w:p>
    <w:p w:rsidR="00367F96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Снижение проблем адаптации в (новом) учебном коллективе: психологические, организационные и социальные. </w:t>
      </w:r>
    </w:p>
    <w:p w:rsidR="00F82F80" w:rsidRPr="00367F96" w:rsidRDefault="00367F96" w:rsidP="009448D7">
      <w:pPr>
        <w:numPr>
          <w:ilvl w:val="0"/>
          <w:numId w:val="20"/>
        </w:numPr>
        <w:spacing w:after="16" w:line="268" w:lineRule="auto"/>
        <w:ind w:left="1024" w:right="52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Включение в систему наставнических отношений детей с ограниченными возможностями здоровья. </w:t>
      </w:r>
      <w:r w:rsidRPr="00367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2F80" w:rsidRPr="00BA4A17" w:rsidRDefault="00F82F80" w:rsidP="00560A22">
      <w:pPr>
        <w:spacing w:after="0" w:line="240" w:lineRule="auto"/>
        <w:ind w:right="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A17" w:rsidRPr="00BA4A17" w:rsidRDefault="00367F96" w:rsidP="00BA4A17">
      <w:pPr>
        <w:pStyle w:val="1"/>
        <w:numPr>
          <w:ilvl w:val="0"/>
          <w:numId w:val="0"/>
        </w:numPr>
        <w:ind w:left="851" w:right="347"/>
        <w:jc w:val="left"/>
        <w:rPr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="007D464A">
        <w:rPr>
          <w:rFonts w:eastAsia="Arial"/>
          <w:sz w:val="28"/>
          <w:szCs w:val="28"/>
        </w:rPr>
        <w:t>.</w:t>
      </w:r>
      <w:r w:rsidR="00BA4A17" w:rsidRPr="00BA4A17">
        <w:rPr>
          <w:sz w:val="28"/>
          <w:szCs w:val="28"/>
        </w:rPr>
        <w:t>Структура управления реали</w:t>
      </w:r>
      <w:r w:rsidR="007D464A">
        <w:rPr>
          <w:sz w:val="28"/>
          <w:szCs w:val="28"/>
        </w:rPr>
        <w:t>зацией целевой модели настав</w:t>
      </w:r>
      <w:r w:rsidR="00BA4A17">
        <w:rPr>
          <w:sz w:val="28"/>
          <w:szCs w:val="28"/>
        </w:rPr>
        <w:t>нич</w:t>
      </w:r>
      <w:r w:rsidR="00BA4A17" w:rsidRPr="00BA4A17">
        <w:rPr>
          <w:sz w:val="28"/>
          <w:szCs w:val="28"/>
        </w:rPr>
        <w:t xml:space="preserve">ства </w:t>
      </w:r>
    </w:p>
    <w:p w:rsidR="00BA4A17" w:rsidRPr="00BA4A17" w:rsidRDefault="00BA4A17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10148" w:type="dxa"/>
        <w:tblInd w:w="280" w:type="dxa"/>
        <w:tblCellMar>
          <w:top w:w="52" w:type="dxa"/>
          <w:left w:w="112" w:type="dxa"/>
        </w:tblCellMar>
        <w:tblLook w:val="04A0" w:firstRow="1" w:lastRow="0" w:firstColumn="1" w:lastColumn="0" w:noHBand="0" w:noVBand="1"/>
      </w:tblPr>
      <w:tblGrid>
        <w:gridCol w:w="2126"/>
        <w:gridCol w:w="6351"/>
        <w:gridCol w:w="1671"/>
      </w:tblGrid>
      <w:tr w:rsidR="00BA4A17" w:rsidRPr="00BA4A17" w:rsidTr="007D464A">
        <w:trPr>
          <w:trHeight w:val="83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сроки исполнения </w:t>
            </w:r>
          </w:p>
        </w:tc>
      </w:tr>
      <w:tr w:rsidR="00BA4A17" w:rsidRPr="00BA4A17" w:rsidTr="007D464A">
        <w:trPr>
          <w:trHeight w:val="168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tabs>
                <w:tab w:val="right" w:pos="2266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</w:p>
        </w:tc>
        <w:tc>
          <w:tcPr>
            <w:tcW w:w="6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81" w:rsidRDefault="00BA4A17" w:rsidP="00BA4A17">
            <w:pPr>
              <w:spacing w:line="272" w:lineRule="auto"/>
              <w:ind w:left="7" w:right="844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наставничества. </w:t>
            </w:r>
          </w:p>
          <w:p w:rsidR="00BA4A17" w:rsidRPr="00BA4A17" w:rsidRDefault="00BA4A17" w:rsidP="00473C81">
            <w:pPr>
              <w:spacing w:line="272" w:lineRule="auto"/>
              <w:ind w:left="7" w:right="844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куратора внедрения </w:t>
            </w:r>
            <w:r w:rsidR="00473C81">
              <w:rPr>
                <w:rFonts w:ascii="Times New Roman" w:hAnsi="Times New Roman" w:cs="Times New Roman"/>
                <w:sz w:val="28"/>
                <w:szCs w:val="28"/>
              </w:rPr>
              <w:t xml:space="preserve">целевой модели наставничества.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4A17" w:rsidRPr="00BA4A17" w:rsidTr="007D464A">
        <w:trPr>
          <w:trHeight w:val="470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473C81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Куратор программы наставничества </w:t>
            </w:r>
          </w:p>
        </w:tc>
        <w:tc>
          <w:tcPr>
            <w:tcW w:w="6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81" w:rsidRDefault="00473C81" w:rsidP="00473C81">
            <w:pPr>
              <w:spacing w:after="9" w:line="27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положения, дорожной карты и программы целевой модели наставничества.</w:t>
            </w:r>
          </w:p>
          <w:p w:rsidR="00BA4A17" w:rsidRPr="00BA4A17" w:rsidRDefault="00BA4A17" w:rsidP="00473C81">
            <w:pPr>
              <w:spacing w:after="9" w:line="27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наставников и наставляемых. </w:t>
            </w:r>
          </w:p>
          <w:p w:rsidR="00BA4A17" w:rsidRPr="00BA4A17" w:rsidRDefault="00473C81" w:rsidP="00473C81">
            <w:pPr>
              <w:spacing w:after="34" w:line="258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наставников (в том числе привлечение экспертов для проведения обучения). </w:t>
            </w:r>
          </w:p>
          <w:p w:rsidR="00BA4A17" w:rsidRPr="00BA4A17" w:rsidRDefault="00473C81" w:rsidP="00473C81">
            <w:pPr>
              <w:spacing w:after="3" w:line="278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процедуры внедрения целевой модели наставничества. </w:t>
            </w:r>
          </w:p>
          <w:p w:rsidR="00BA4A17" w:rsidRPr="00BA4A17" w:rsidRDefault="00473C81" w:rsidP="00473C81">
            <w:pPr>
              <w:spacing w:after="32"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программ наставничества. </w:t>
            </w:r>
          </w:p>
          <w:p w:rsidR="00BA4A17" w:rsidRPr="00BA4A17" w:rsidRDefault="00473C81" w:rsidP="00473C81">
            <w:pPr>
              <w:spacing w:after="34" w:line="258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оценке вовлеченности обучающихся в различные формы наставничества. </w:t>
            </w:r>
          </w:p>
          <w:p w:rsidR="00BA4A17" w:rsidRPr="00BA4A17" w:rsidRDefault="00473C81" w:rsidP="00473C81">
            <w:pPr>
              <w:spacing w:after="3" w:line="278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организационных вопросов, возникающих в процессе реализации модели. </w:t>
            </w:r>
          </w:p>
          <w:p w:rsidR="00BA4A17" w:rsidRPr="00BA4A17" w:rsidRDefault="00473C81" w:rsidP="00473C81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эффективности целевой модели наставничества.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473C81" w:rsidP="00473C81">
            <w:pPr>
              <w:spacing w:line="259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всего периода </w:t>
            </w:r>
          </w:p>
        </w:tc>
      </w:tr>
      <w:tr w:rsidR="00BA4A17" w:rsidRPr="00BA4A17" w:rsidTr="007D464A">
        <w:trPr>
          <w:trHeight w:val="56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Наставники </w:t>
            </w:r>
          </w:p>
        </w:tc>
        <w:tc>
          <w:tcPr>
            <w:tcW w:w="6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планов индивидуального развития наставляемых.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</w:t>
            </w:r>
          </w:p>
        </w:tc>
      </w:tr>
      <w:tr w:rsidR="00BA4A17" w:rsidRPr="00BA4A17" w:rsidTr="007D464A">
        <w:trPr>
          <w:trHeight w:val="1117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6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7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тестов на выявление психологической совместимости, мониторингов удовлетворенности работой наставнических пар, оказание консультативной помощи.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</w:t>
            </w:r>
          </w:p>
        </w:tc>
      </w:tr>
      <w:tr w:rsidR="00BA4A17" w:rsidRPr="00BA4A17" w:rsidTr="007D464A">
        <w:trPr>
          <w:trHeight w:val="56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Наставляемые </w:t>
            </w:r>
          </w:p>
        </w:tc>
        <w:tc>
          <w:tcPr>
            <w:tcW w:w="6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поставленных задач через взаимодействие с наставником.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</w:t>
            </w:r>
          </w:p>
        </w:tc>
      </w:tr>
    </w:tbl>
    <w:p w:rsidR="00BA4A17" w:rsidRPr="00BA4A17" w:rsidRDefault="00BA4A17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A4A17" w:rsidRPr="00BA4A17" w:rsidRDefault="00367F96" w:rsidP="00473C81">
      <w:pPr>
        <w:pStyle w:val="1"/>
        <w:numPr>
          <w:ilvl w:val="0"/>
          <w:numId w:val="0"/>
        </w:numPr>
        <w:spacing w:after="214" w:line="271" w:lineRule="auto"/>
        <w:ind w:left="851"/>
        <w:rPr>
          <w:sz w:val="28"/>
          <w:szCs w:val="28"/>
        </w:rPr>
      </w:pPr>
      <w:r>
        <w:rPr>
          <w:sz w:val="28"/>
          <w:szCs w:val="28"/>
        </w:rPr>
        <w:t>5</w:t>
      </w:r>
      <w:r w:rsidR="007D464A">
        <w:rPr>
          <w:sz w:val="28"/>
          <w:szCs w:val="28"/>
        </w:rPr>
        <w:t>.</w:t>
      </w:r>
      <w:r w:rsidR="00BA4A17" w:rsidRPr="00BA4A17">
        <w:rPr>
          <w:sz w:val="28"/>
          <w:szCs w:val="28"/>
        </w:rPr>
        <w:t>Кадровая система реализации целевой модели наставничества</w:t>
      </w:r>
    </w:p>
    <w:p w:rsidR="00BA4A17" w:rsidRPr="00BA4A17" w:rsidRDefault="00BA4A17" w:rsidP="00BA4A17">
      <w:pPr>
        <w:ind w:left="1674" w:right="3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В целевой модели наставничества выделяется три главные роли: </w:t>
      </w:r>
    </w:p>
    <w:p w:rsidR="00BA4A17" w:rsidRPr="00BA4A17" w:rsidRDefault="00BA4A17" w:rsidP="009448D7">
      <w:pPr>
        <w:numPr>
          <w:ilvl w:val="0"/>
          <w:numId w:val="11"/>
        </w:numPr>
        <w:spacing w:after="17" w:line="268" w:lineRule="auto"/>
        <w:ind w:right="232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BA4A17" w:rsidRPr="00BA4A17" w:rsidRDefault="00BA4A17" w:rsidP="009448D7">
      <w:pPr>
        <w:numPr>
          <w:ilvl w:val="0"/>
          <w:numId w:val="11"/>
        </w:numPr>
        <w:spacing w:after="17" w:line="268" w:lineRule="auto"/>
        <w:ind w:right="232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BA4A17" w:rsidRPr="00BA4A17" w:rsidRDefault="00BA4A17" w:rsidP="009448D7">
      <w:pPr>
        <w:numPr>
          <w:ilvl w:val="0"/>
          <w:numId w:val="11"/>
        </w:numPr>
        <w:spacing w:after="17" w:line="268" w:lineRule="auto"/>
        <w:ind w:right="232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Куратор – сотрудник образовательной организации, который отвечает за организацию всего цикла программы наставничества. </w:t>
      </w:r>
    </w:p>
    <w:p w:rsidR="00BA4A17" w:rsidRPr="00BA4A17" w:rsidRDefault="00BA4A17" w:rsidP="00473C81">
      <w:pPr>
        <w:ind w:right="246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7D464A" w:rsidRDefault="00BA4A17" w:rsidP="00473C81">
      <w:pPr>
        <w:ind w:left="1681"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>Формирование базы наставляемых</w:t>
      </w:r>
    </w:p>
    <w:p w:rsidR="00BA4A17" w:rsidRPr="007D464A" w:rsidRDefault="00BA4A17" w:rsidP="009448D7">
      <w:pPr>
        <w:pStyle w:val="a4"/>
        <w:numPr>
          <w:ilvl w:val="0"/>
          <w:numId w:val="18"/>
        </w:numPr>
        <w:ind w:right="3"/>
      </w:pPr>
      <w:r w:rsidRPr="007D464A">
        <w:t xml:space="preserve">из числа обучающихся: </w:t>
      </w:r>
    </w:p>
    <w:p w:rsidR="00BA4A17" w:rsidRPr="00BA4A17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проявивших выдающиеся способности; </w:t>
      </w:r>
    </w:p>
    <w:p w:rsidR="00BA4A17" w:rsidRPr="00BA4A17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>демонстрирующи</w:t>
      </w:r>
      <w:r w:rsidR="00473C81">
        <w:rPr>
          <w:rFonts w:ascii="Times New Roman" w:hAnsi="Times New Roman" w:cs="Times New Roman"/>
          <w:sz w:val="28"/>
          <w:szCs w:val="28"/>
        </w:rPr>
        <w:t>х</w:t>
      </w:r>
      <w:r w:rsidRPr="00BA4A17">
        <w:rPr>
          <w:rFonts w:ascii="Times New Roman" w:hAnsi="Times New Roman" w:cs="Times New Roman"/>
          <w:sz w:val="28"/>
          <w:szCs w:val="28"/>
        </w:rPr>
        <w:t xml:space="preserve"> неудовлетворительные образовательные результаты; </w:t>
      </w:r>
    </w:p>
    <w:p w:rsidR="00BA4A17" w:rsidRPr="00BA4A17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здоровья; </w:t>
      </w:r>
    </w:p>
    <w:p w:rsidR="00BA4A17" w:rsidRPr="00BA4A17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попавших в трудную жизненную ситуацию; </w:t>
      </w:r>
    </w:p>
    <w:p w:rsidR="00BA4A17" w:rsidRPr="00BA4A17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lastRenderedPageBreak/>
        <w:t xml:space="preserve">имеющих проблемы с поведением; </w:t>
      </w:r>
    </w:p>
    <w:p w:rsidR="00473C81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не принимающих участие в жизни школы, отстраненных от коллектива </w:t>
      </w:r>
    </w:p>
    <w:p w:rsidR="00473C81" w:rsidRDefault="00473C81" w:rsidP="00473C81">
      <w:pPr>
        <w:spacing w:after="17" w:line="268" w:lineRule="auto"/>
        <w:ind w:left="567"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7D464A" w:rsidRDefault="00BA4A17" w:rsidP="00473C81">
      <w:pPr>
        <w:spacing w:after="17" w:line="268" w:lineRule="auto"/>
        <w:ind w:left="567" w:right="3"/>
        <w:jc w:val="center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Формирование базы наставляемых </w:t>
      </w:r>
    </w:p>
    <w:p w:rsidR="00BA4A17" w:rsidRPr="007D464A" w:rsidRDefault="00BA4A17" w:rsidP="009448D7">
      <w:pPr>
        <w:pStyle w:val="a4"/>
        <w:numPr>
          <w:ilvl w:val="0"/>
          <w:numId w:val="18"/>
        </w:numPr>
        <w:spacing w:after="17" w:line="268" w:lineRule="auto"/>
        <w:ind w:right="3"/>
        <w:jc w:val="center"/>
      </w:pPr>
      <w:r w:rsidRPr="007D464A">
        <w:t>из числа педагогов:</w:t>
      </w:r>
    </w:p>
    <w:p w:rsidR="00BA4A17" w:rsidRPr="00BA4A17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молодых специалистов; </w:t>
      </w:r>
    </w:p>
    <w:p w:rsidR="00BA4A17" w:rsidRPr="00BA4A17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находящихся в состоянии эмоционального выгорания, хронической усталости; </w:t>
      </w:r>
    </w:p>
    <w:p w:rsidR="00473C81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>находящихся в процессе адаптации на новом месте работы;</w:t>
      </w:r>
    </w:p>
    <w:p w:rsidR="00BA4A17" w:rsidRDefault="00BA4A17" w:rsidP="009448D7">
      <w:pPr>
        <w:numPr>
          <w:ilvl w:val="1"/>
          <w:numId w:val="11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BA4A17">
        <w:rPr>
          <w:rFonts w:ascii="Times New Roman" w:hAnsi="Times New Roman" w:cs="Times New Roman"/>
          <w:sz w:val="28"/>
          <w:szCs w:val="28"/>
        </w:rPr>
        <w:t>желающи</w:t>
      </w:r>
      <w:r w:rsidR="00473C81">
        <w:rPr>
          <w:rFonts w:ascii="Times New Roman" w:hAnsi="Times New Roman" w:cs="Times New Roman"/>
          <w:sz w:val="28"/>
          <w:szCs w:val="28"/>
        </w:rPr>
        <w:t>х</w:t>
      </w:r>
      <w:r w:rsidRPr="00BA4A17">
        <w:rPr>
          <w:rFonts w:ascii="Times New Roman" w:hAnsi="Times New Roman" w:cs="Times New Roman"/>
          <w:sz w:val="28"/>
          <w:szCs w:val="28"/>
        </w:rPr>
        <w:t xml:space="preserve"> овладеть современными программами, цифровыми навыками. </w:t>
      </w:r>
    </w:p>
    <w:p w:rsidR="00473C81" w:rsidRPr="00BA4A17" w:rsidRDefault="00473C81" w:rsidP="00473C81">
      <w:pPr>
        <w:spacing w:after="17" w:line="268" w:lineRule="auto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7D464A" w:rsidRDefault="00BA4A17" w:rsidP="00473C81">
      <w:pPr>
        <w:ind w:left="1631"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Формирование базы наставников </w:t>
      </w:r>
    </w:p>
    <w:p w:rsidR="00BA4A17" w:rsidRPr="007D464A" w:rsidRDefault="00BA4A17" w:rsidP="009448D7">
      <w:pPr>
        <w:pStyle w:val="a4"/>
        <w:numPr>
          <w:ilvl w:val="0"/>
          <w:numId w:val="18"/>
        </w:numPr>
        <w:ind w:right="3"/>
      </w:pPr>
      <w:r w:rsidRPr="007D464A">
        <w:t xml:space="preserve">из числа: </w:t>
      </w:r>
    </w:p>
    <w:p w:rsidR="00BA4A17" w:rsidRPr="00BA4A17" w:rsidRDefault="00473C81" w:rsidP="00473C81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-обучающихся,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 xml:space="preserve">мотивированных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 xml:space="preserve">помочь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 xml:space="preserve">сверстникам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>обра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зовательных, спортивных, творческих и адаптационных вопросах; </w:t>
      </w:r>
    </w:p>
    <w:p w:rsidR="00BA4A17" w:rsidRPr="00BA4A17" w:rsidRDefault="00473C81" w:rsidP="00473C81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-педагогов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 xml:space="preserve">специалистов,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 xml:space="preserve">заинтересованных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>тиражиро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BA4A17" w:rsidRPr="00BA4A17">
        <w:rPr>
          <w:rFonts w:ascii="Times New Roman" w:hAnsi="Times New Roman" w:cs="Times New Roman"/>
          <w:sz w:val="28"/>
          <w:szCs w:val="28"/>
        </w:rPr>
        <w:tab/>
        <w:t xml:space="preserve">личного педагогического опыта и создании продуктивной педагогической атмосферы; </w:t>
      </w:r>
    </w:p>
    <w:p w:rsidR="00BA4A17" w:rsidRPr="00473C81" w:rsidRDefault="00BA4A17" w:rsidP="009448D7">
      <w:pPr>
        <w:numPr>
          <w:ilvl w:val="1"/>
          <w:numId w:val="11"/>
        </w:numPr>
        <w:spacing w:after="0" w:line="240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родителей обучающихся – активных участников родительских или управляющих </w:t>
      </w:r>
      <w:r w:rsidRPr="00473C81">
        <w:rPr>
          <w:rFonts w:ascii="Times New Roman" w:hAnsi="Times New Roman" w:cs="Times New Roman"/>
          <w:sz w:val="28"/>
          <w:szCs w:val="28"/>
        </w:rPr>
        <w:t xml:space="preserve">советов;  </w:t>
      </w:r>
    </w:p>
    <w:p w:rsidR="00BA4A17" w:rsidRPr="00BA4A17" w:rsidRDefault="00BA4A17" w:rsidP="009448D7">
      <w:pPr>
        <w:numPr>
          <w:ilvl w:val="1"/>
          <w:numId w:val="11"/>
        </w:numPr>
        <w:spacing w:after="0" w:line="240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выпускников, заинтересованных в поддержке своей школы; </w:t>
      </w:r>
    </w:p>
    <w:p w:rsidR="00BA4A17" w:rsidRPr="00BA4A17" w:rsidRDefault="00BA4A17" w:rsidP="009448D7">
      <w:pPr>
        <w:numPr>
          <w:ilvl w:val="1"/>
          <w:numId w:val="11"/>
        </w:numPr>
        <w:spacing w:after="0" w:line="240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предприятий, заинтересованных в подготовке будущих </w:t>
      </w:r>
    </w:p>
    <w:p w:rsidR="00BA4A17" w:rsidRPr="00BA4A17" w:rsidRDefault="00473C81" w:rsidP="00473C81">
      <w:pPr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кадров;  </w:t>
      </w:r>
    </w:p>
    <w:p w:rsidR="00BA4A17" w:rsidRPr="00BA4A17" w:rsidRDefault="00BA4A17" w:rsidP="009448D7">
      <w:pPr>
        <w:numPr>
          <w:ilvl w:val="1"/>
          <w:numId w:val="11"/>
        </w:numPr>
        <w:spacing w:after="0" w:line="240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>успешных предпринимателей   или общественных деятелей, которые чувствуют потребность передать свой опыт</w:t>
      </w:r>
      <w:r w:rsidR="00473C81">
        <w:rPr>
          <w:rFonts w:ascii="Times New Roman" w:hAnsi="Times New Roman" w:cs="Times New Roman"/>
          <w:sz w:val="28"/>
          <w:szCs w:val="28"/>
        </w:rPr>
        <w:t>.</w:t>
      </w: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Default="00BA4A17" w:rsidP="00473C81">
      <w:pPr>
        <w:spacing w:after="5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F412B0" w:rsidRDefault="00F412B0" w:rsidP="00473C81">
      <w:pPr>
        <w:spacing w:after="5"/>
        <w:ind w:right="214"/>
        <w:jc w:val="both"/>
        <w:rPr>
          <w:rFonts w:ascii="Times New Roman" w:hAnsi="Times New Roman" w:cs="Times New Roman"/>
          <w:sz w:val="28"/>
          <w:szCs w:val="28"/>
        </w:rPr>
      </w:pPr>
    </w:p>
    <w:p w:rsidR="00F412B0" w:rsidRDefault="00F412B0" w:rsidP="00473C81">
      <w:pPr>
        <w:spacing w:after="5"/>
        <w:ind w:right="214"/>
        <w:jc w:val="both"/>
        <w:rPr>
          <w:rFonts w:ascii="Times New Roman" w:hAnsi="Times New Roman" w:cs="Times New Roman"/>
          <w:sz w:val="28"/>
          <w:szCs w:val="28"/>
        </w:rPr>
      </w:pPr>
    </w:p>
    <w:p w:rsidR="00F412B0" w:rsidRDefault="00F412B0" w:rsidP="00473C81">
      <w:pPr>
        <w:spacing w:after="5"/>
        <w:ind w:right="214"/>
        <w:jc w:val="both"/>
        <w:rPr>
          <w:rFonts w:ascii="Times New Roman" w:hAnsi="Times New Roman" w:cs="Times New Roman"/>
          <w:sz w:val="28"/>
          <w:szCs w:val="28"/>
        </w:rPr>
      </w:pPr>
    </w:p>
    <w:p w:rsidR="00F412B0" w:rsidRDefault="00F412B0" w:rsidP="00473C81">
      <w:pPr>
        <w:spacing w:after="5"/>
        <w:ind w:right="214"/>
        <w:jc w:val="both"/>
        <w:rPr>
          <w:rFonts w:ascii="Times New Roman" w:hAnsi="Times New Roman" w:cs="Times New Roman"/>
          <w:sz w:val="28"/>
          <w:szCs w:val="28"/>
        </w:rPr>
      </w:pPr>
    </w:p>
    <w:p w:rsidR="00F412B0" w:rsidRPr="00BA4A17" w:rsidRDefault="00F412B0" w:rsidP="00473C81">
      <w:pPr>
        <w:spacing w:after="5"/>
        <w:ind w:right="214"/>
        <w:jc w:val="both"/>
        <w:rPr>
          <w:rFonts w:ascii="Times New Roman" w:hAnsi="Times New Roman" w:cs="Times New Roman"/>
          <w:sz w:val="28"/>
          <w:szCs w:val="28"/>
        </w:rPr>
      </w:pPr>
    </w:p>
    <w:p w:rsidR="00BA4A17" w:rsidRPr="00BA4A17" w:rsidRDefault="00BA4A17" w:rsidP="00BA4A17">
      <w:pPr>
        <w:spacing w:after="66" w:line="239" w:lineRule="auto"/>
        <w:ind w:right="9266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A17" w:rsidRPr="00BA4A17" w:rsidRDefault="00367F96" w:rsidP="00473C81">
      <w:pPr>
        <w:pStyle w:val="1"/>
        <w:numPr>
          <w:ilvl w:val="0"/>
          <w:numId w:val="0"/>
        </w:numPr>
        <w:ind w:left="851" w:right="19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D464A">
        <w:rPr>
          <w:sz w:val="28"/>
          <w:szCs w:val="28"/>
        </w:rPr>
        <w:t>.</w:t>
      </w:r>
      <w:r w:rsidR="00BA4A17" w:rsidRPr="00BA4A17">
        <w:rPr>
          <w:sz w:val="28"/>
          <w:szCs w:val="28"/>
        </w:rPr>
        <w:t xml:space="preserve"> Этапы реализации Целевой модели наставничества </w:t>
      </w:r>
      <w:r w:rsidR="00F412B0">
        <w:rPr>
          <w:sz w:val="28"/>
          <w:szCs w:val="28"/>
        </w:rPr>
        <w:t xml:space="preserve">              </w:t>
      </w:r>
    </w:p>
    <w:p w:rsidR="00BA4A17" w:rsidRPr="00BA4A17" w:rsidRDefault="00BA4A17" w:rsidP="00BA4A17">
      <w:pPr>
        <w:spacing w:after="0" w:line="259" w:lineRule="auto"/>
        <w:ind w:left="641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173" w:type="dxa"/>
        <w:tblInd w:w="-11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089"/>
        <w:gridCol w:w="472"/>
        <w:gridCol w:w="4924"/>
        <w:gridCol w:w="2688"/>
      </w:tblGrid>
      <w:tr w:rsidR="00BA4A17" w:rsidRPr="00BA4A17" w:rsidTr="00F412B0">
        <w:trPr>
          <w:trHeight w:val="288"/>
        </w:trPr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473C81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473C81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473C81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A4A17" w:rsidRPr="00BA4A17" w:rsidTr="00F412B0">
        <w:trPr>
          <w:trHeight w:val="2773"/>
        </w:trPr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after="6"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  <w:p w:rsidR="00BA4A17" w:rsidRPr="00BA4A17" w:rsidRDefault="00BA4A17" w:rsidP="00BA4A17">
            <w:pPr>
              <w:tabs>
                <w:tab w:val="right" w:pos="2089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для </w:t>
            </w:r>
          </w:p>
          <w:p w:rsidR="00BA4A17" w:rsidRPr="00BA4A17" w:rsidRDefault="00BA4A17" w:rsidP="00BA4A17">
            <w:pPr>
              <w:spacing w:after="38" w:line="245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запуска программы </w:t>
            </w:r>
          </w:p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</w:p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473C81" w:rsidP="00473C81">
            <w:pPr>
              <w:spacing w:after="2" w:line="278" w:lineRule="auto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запуска программы.  </w:t>
            </w:r>
          </w:p>
          <w:p w:rsidR="00BA4A17" w:rsidRPr="00BA4A17" w:rsidRDefault="00473C81" w:rsidP="00473C81">
            <w:pPr>
              <w:spacing w:line="285" w:lineRule="auto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Сбор предварительных запросов от потенциальных наставляемых.   </w:t>
            </w:r>
          </w:p>
          <w:p w:rsidR="00473C81" w:rsidRDefault="00473C81" w:rsidP="00473C81">
            <w:pPr>
              <w:spacing w:line="279" w:lineRule="auto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Выбор аудитории для поиска наставников. </w:t>
            </w:r>
          </w:p>
          <w:p w:rsidR="00BA4A17" w:rsidRPr="00BA4A17" w:rsidRDefault="00473C81" w:rsidP="00473C81">
            <w:pPr>
              <w:spacing w:line="279" w:lineRule="auto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4.</w:t>
            </w:r>
            <w:r w:rsidR="00BA4A17"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      и выбор форм наставничества. </w:t>
            </w:r>
          </w:p>
          <w:p w:rsidR="00BA4A17" w:rsidRPr="00BA4A17" w:rsidRDefault="00BA4A17" w:rsidP="00BA4A17">
            <w:pPr>
              <w:spacing w:line="259" w:lineRule="auto"/>
              <w:ind w:left="473" w:right="149" w:hanging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На внешне</w:t>
            </w:r>
            <w:r w:rsidR="00473C81">
              <w:rPr>
                <w:rFonts w:ascii="Times New Roman" w:hAnsi="Times New Roman" w:cs="Times New Roman"/>
                <w:sz w:val="28"/>
                <w:szCs w:val="28"/>
              </w:rPr>
              <w:t xml:space="preserve">м контуре информационная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473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привлечение внешних ресурсов к реализации программы.  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after="30" w:line="259" w:lineRule="auto"/>
              <w:ind w:left="112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реализации наставничества.   </w:t>
            </w:r>
          </w:p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Пакет документов. </w:t>
            </w:r>
          </w:p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4A17" w:rsidRPr="00BA4A17" w:rsidTr="00F412B0">
        <w:trPr>
          <w:trHeight w:val="1390"/>
        </w:trPr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наставляемых 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A4A17" w:rsidRPr="00BA4A17" w:rsidRDefault="00BA4A17" w:rsidP="00BA4A17">
            <w:pPr>
              <w:spacing w:after="534"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конкретных проблем </w:t>
            </w:r>
          </w:p>
          <w:p w:rsidR="00BA4A17" w:rsidRPr="00BA4A17" w:rsidRDefault="00BA4A17" w:rsidP="00BA4A17">
            <w:pPr>
              <w:spacing w:line="259" w:lineRule="auto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школы, которые можно решить с помощью наставничества.   Сбор и систематизация запросов от потенциальных наставляемых.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473C81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ормированная  база наставляемых с  картой запросов. </w:t>
            </w:r>
          </w:p>
        </w:tc>
      </w:tr>
      <w:tr w:rsidR="00BA4A17" w:rsidRPr="00BA4A17" w:rsidTr="00F412B0">
        <w:trPr>
          <w:trHeight w:val="5532"/>
        </w:trPr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наставников </w:t>
            </w:r>
          </w:p>
        </w:tc>
        <w:tc>
          <w:tcPr>
            <w:tcW w:w="5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65E8" w:rsidRDefault="00BA4A17" w:rsidP="002665E8">
            <w:pPr>
              <w:spacing w:line="261" w:lineRule="auto"/>
              <w:ind w:left="11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внутренним контуром включает действия по формированию базы из числа: ● обучающихся, мотивированных помочь сверстникам в образовательных, спортивных,  творческих и адаптационных вопросах (например, участники кружков по интересам,  театральных или музыкальных групп, проектных классов, спортивных секций); </w:t>
            </w:r>
          </w:p>
          <w:p w:rsidR="002665E8" w:rsidRDefault="00BA4A17" w:rsidP="002665E8">
            <w:pPr>
              <w:spacing w:line="261" w:lineRule="auto"/>
              <w:ind w:left="11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● </w:t>
            </w:r>
            <w:r w:rsidR="002665E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заинтересованных в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тиражировании личного пед</w:t>
            </w:r>
            <w:r w:rsidR="002665E8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агогического опыта и создании 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продуктивной педагогической атмосферы; </w:t>
            </w:r>
          </w:p>
          <w:p w:rsidR="00BA4A17" w:rsidRPr="00BA4A17" w:rsidRDefault="00BA4A17" w:rsidP="002665E8">
            <w:pPr>
              <w:spacing w:line="261" w:lineRule="auto"/>
              <w:ind w:left="11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●  родителей обучающихся –  активных участников родитель</w:t>
            </w:r>
            <w:r w:rsidR="002665E8">
              <w:rPr>
                <w:rFonts w:ascii="Times New Roman" w:hAnsi="Times New Roman" w:cs="Times New Roman"/>
                <w:sz w:val="28"/>
                <w:szCs w:val="28"/>
              </w:rPr>
              <w:t xml:space="preserve">ских или управляющих советов, 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организаторов досуговой деятельности в образовательной организации  и  других  представителей родительского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сообщества с выраженной гражданской позицией. </w:t>
            </w:r>
          </w:p>
          <w:p w:rsidR="00BA4A17" w:rsidRPr="00BA4A17" w:rsidRDefault="00BA4A17" w:rsidP="002665E8">
            <w:pPr>
              <w:spacing w:line="259" w:lineRule="auto"/>
              <w:ind w:left="4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112" w:right="50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базы наставников, которые потенциально  могут участвовать как в текущей программе наставничества, так и в будущем.   </w:t>
            </w:r>
          </w:p>
        </w:tc>
      </w:tr>
      <w:tr w:rsidR="00BA4A17" w:rsidRPr="00BA4A17" w:rsidTr="00F412B0">
        <w:trPr>
          <w:trHeight w:val="2219"/>
        </w:trPr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Отбор и обучение наставников 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A4A17" w:rsidRPr="00BA4A17" w:rsidRDefault="00BA4A17" w:rsidP="00BA4A17">
            <w:pPr>
              <w:spacing w:after="534"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BA4A17" w:rsidRDefault="00BA4A17" w:rsidP="00BA4A17">
            <w:pPr>
              <w:spacing w:line="259" w:lineRule="auto"/>
              <w:ind w:left="112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2665E8" w:rsidRDefault="002665E8" w:rsidP="00BA4A17">
            <w:pPr>
              <w:spacing w:line="259" w:lineRule="auto"/>
              <w:ind w:left="112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2665E8" w:rsidRPr="00BA4A17" w:rsidRDefault="002665E8" w:rsidP="002665E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665E8" w:rsidRDefault="00BA4A17" w:rsidP="002665E8">
            <w:pPr>
              <w:spacing w:line="262" w:lineRule="auto"/>
              <w:ind w:right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наставников, входящих  в  базу потенциальных  наставников,  подходящих  для  конкретной  программы. </w:t>
            </w:r>
          </w:p>
          <w:p w:rsidR="00BA4A17" w:rsidRPr="00BA4A17" w:rsidRDefault="00BA4A17" w:rsidP="002665E8">
            <w:pPr>
              <w:spacing w:line="262" w:lineRule="auto"/>
              <w:ind w:right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наставников для работы с наставляемыми. </w:t>
            </w:r>
          </w:p>
          <w:p w:rsidR="00BA4A17" w:rsidRPr="00BA4A17" w:rsidRDefault="00BA4A17" w:rsidP="002665E8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62" w:lineRule="auto"/>
              <w:ind w:left="112" w:right="47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F1F8F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Заполненные анкеты в письменной свободной  форме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всеми потенциальными наставниками. </w:t>
            </w:r>
          </w:p>
          <w:p w:rsidR="00BA4A17" w:rsidRPr="00BA4A17" w:rsidRDefault="00BA4A17" w:rsidP="00BA4A17">
            <w:pPr>
              <w:spacing w:after="8" w:line="278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2.Собеседование с наставниками. </w:t>
            </w:r>
          </w:p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3.Программа обучения. </w:t>
            </w:r>
          </w:p>
        </w:tc>
      </w:tr>
      <w:tr w:rsidR="00BA4A17" w:rsidRPr="00BA4A17" w:rsidTr="00F412B0">
        <w:trPr>
          <w:trHeight w:val="1390"/>
        </w:trPr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наставнических пар/групп </w:t>
            </w:r>
          </w:p>
        </w:tc>
        <w:tc>
          <w:tcPr>
            <w:tcW w:w="5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2665E8" w:rsidP="002665E8">
            <w:pPr>
              <w:spacing w:line="28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общую встречу с участием  всех  отобранных  наставников  и  всех  наставляемых в любом формате. </w:t>
            </w:r>
          </w:p>
          <w:p w:rsidR="00BA4A17" w:rsidRPr="00BA4A17" w:rsidRDefault="002665E8" w:rsidP="002665E8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Зафиксировать сложившиеся пары в специальной базе куратора.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2665E8">
            <w:pPr>
              <w:spacing w:line="259" w:lineRule="auto"/>
              <w:ind w:left="112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Сформированные наставнические пары / группы, готовые   работ</w:t>
            </w:r>
            <w:r w:rsidR="002665E8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программы </w:t>
            </w:r>
          </w:p>
        </w:tc>
      </w:tr>
      <w:tr w:rsidR="002665E8" w:rsidRPr="00BA4A17" w:rsidTr="00F412B0">
        <w:trPr>
          <w:trHeight w:val="4474"/>
        </w:trPr>
        <w:tc>
          <w:tcPr>
            <w:tcW w:w="20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65E8" w:rsidRPr="00BA4A17" w:rsidRDefault="002665E8" w:rsidP="00BA4A17">
            <w:pPr>
              <w:spacing w:line="259" w:lineRule="auto"/>
              <w:ind w:left="11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хода наставнической </w:t>
            </w:r>
          </w:p>
          <w:p w:rsidR="002665E8" w:rsidRPr="00BA4A17" w:rsidRDefault="002665E8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39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65E8" w:rsidRDefault="002665E8" w:rsidP="002665E8">
            <w:pPr>
              <w:spacing w:line="284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Закрепление гармони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чных и продуктивных отношений 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 наставнической паре/группе так, чтобы они были максимально комфортными, стабильными  и результативными для обеих сторон.  </w:t>
            </w:r>
          </w:p>
          <w:p w:rsidR="002665E8" w:rsidRPr="00BA4A17" w:rsidRDefault="002665E8" w:rsidP="002665E8">
            <w:pPr>
              <w:spacing w:line="284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каждой паре/группе включает:  </w:t>
            </w:r>
          </w:p>
          <w:p w:rsidR="002665E8" w:rsidRDefault="002665E8" w:rsidP="009448D7">
            <w:pPr>
              <w:numPr>
                <w:ilvl w:val="0"/>
                <w:numId w:val="17"/>
              </w:numPr>
              <w:spacing w:after="6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встречу-знакомство,  </w:t>
            </w:r>
          </w:p>
          <w:p w:rsidR="002665E8" w:rsidRPr="00BA4A17" w:rsidRDefault="002665E8" w:rsidP="009448D7">
            <w:pPr>
              <w:numPr>
                <w:ilvl w:val="0"/>
                <w:numId w:val="17"/>
              </w:numPr>
              <w:spacing w:after="6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пробную рабочую встречу,  </w:t>
            </w:r>
          </w:p>
          <w:p w:rsidR="002665E8" w:rsidRPr="00BA4A17" w:rsidRDefault="002665E8" w:rsidP="009448D7">
            <w:pPr>
              <w:numPr>
                <w:ilvl w:val="0"/>
                <w:numId w:val="17"/>
              </w:numPr>
              <w:spacing w:after="3" w:line="259" w:lineRule="auto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встречу-планирование,  </w:t>
            </w:r>
          </w:p>
          <w:p w:rsidR="002665E8" w:rsidRDefault="002665E8" w:rsidP="009448D7">
            <w:pPr>
              <w:numPr>
                <w:ilvl w:val="0"/>
                <w:numId w:val="17"/>
              </w:numPr>
              <w:spacing w:line="259" w:lineRule="auto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последовательных встреч,  </w:t>
            </w:r>
          </w:p>
          <w:p w:rsidR="002665E8" w:rsidRPr="00BA4A17" w:rsidRDefault="002665E8" w:rsidP="009448D7">
            <w:pPr>
              <w:numPr>
                <w:ilvl w:val="0"/>
                <w:numId w:val="17"/>
              </w:numPr>
              <w:spacing w:line="259" w:lineRule="auto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итоговую встречу.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65E8" w:rsidRPr="00BA4A17" w:rsidRDefault="002665E8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Мониторинг: </w:t>
            </w:r>
          </w:p>
          <w:p w:rsidR="002665E8" w:rsidRPr="00BA4A17" w:rsidRDefault="002665E8" w:rsidP="00BA4A17">
            <w:pPr>
              <w:spacing w:line="259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●  сбор  обратной  связи  от  наставляемых  –  для  </w:t>
            </w:r>
          </w:p>
          <w:p w:rsidR="002665E8" w:rsidRPr="00BA4A17" w:rsidRDefault="002665E8" w:rsidP="00BA4A17">
            <w:pPr>
              <w:spacing w:line="267" w:lineRule="auto"/>
              <w:ind w:right="516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 динамики  влияния  программы на наставляемых; </w:t>
            </w:r>
          </w:p>
          <w:p w:rsidR="002665E8" w:rsidRPr="00BA4A17" w:rsidRDefault="002665E8" w:rsidP="00BA4A17">
            <w:pPr>
              <w:spacing w:after="32" w:line="242" w:lineRule="auto"/>
              <w:ind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●  сбор  обратной  связи  от  наставников,  наставляемых  и  кураторов  </w:t>
            </w:r>
          </w:p>
          <w:p w:rsidR="002665E8" w:rsidRPr="00BA4A17" w:rsidRDefault="002665E8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для 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мониторинга эффективности реализации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ограммы. </w:t>
            </w:r>
          </w:p>
        </w:tc>
      </w:tr>
      <w:tr w:rsidR="00BA4A17" w:rsidRPr="00BA4A17" w:rsidTr="00F412B0">
        <w:trPr>
          <w:trHeight w:val="1390"/>
        </w:trPr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программы наставничества </w:t>
            </w:r>
          </w:p>
        </w:tc>
        <w:tc>
          <w:tcPr>
            <w:tcW w:w="5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8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итогов работы каждой пары/группы. </w:t>
            </w:r>
          </w:p>
          <w:p w:rsidR="002665E8" w:rsidRDefault="00BA4A17" w:rsidP="00BA4A17">
            <w:pPr>
              <w:spacing w:line="259" w:lineRule="auto"/>
              <w:ind w:right="971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2. Подведение итогов программы школы. </w:t>
            </w:r>
          </w:p>
          <w:p w:rsidR="00BA4A17" w:rsidRPr="00BA4A17" w:rsidRDefault="00BA4A17" w:rsidP="00BA4A17">
            <w:pPr>
              <w:spacing w:line="259" w:lineRule="auto"/>
              <w:ind w:right="971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3. Публичное подведение итогов и  популяризация практик.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65E8" w:rsidRDefault="00BA4A17" w:rsidP="00BA4A17">
            <w:pPr>
              <w:spacing w:line="282" w:lineRule="auto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Собраны лучшие  наставнические практики. </w:t>
            </w:r>
          </w:p>
          <w:p w:rsidR="00BA4A17" w:rsidRPr="00BA4A17" w:rsidRDefault="00BA4A17" w:rsidP="00BA4A17">
            <w:pPr>
              <w:spacing w:line="282" w:lineRule="auto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наставников. </w:t>
            </w:r>
          </w:p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A4A17" w:rsidRPr="00BA4A17" w:rsidRDefault="00BA4A17" w:rsidP="00367F96">
      <w:pPr>
        <w:spacing w:after="27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Pr="00BA4A17" w:rsidRDefault="00367F96" w:rsidP="00367F96">
      <w:pPr>
        <w:spacing w:after="31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Исходя из образовательных потребностей МКОУ «Вихоревская СОШ №2» в данной целевой модели наставничества приоритетными могут  являться  формы наставничества: </w:t>
      </w: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 «Учитель – ученик», «Ученик – ученик», «Учитель – учитель». </w:t>
      </w:r>
      <w:r w:rsidR="00BA4A17" w:rsidRPr="00BA4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67F96" w:rsidRDefault="00367F96" w:rsidP="002665E8">
      <w:pPr>
        <w:pStyle w:val="1"/>
        <w:numPr>
          <w:ilvl w:val="0"/>
          <w:numId w:val="0"/>
        </w:numPr>
        <w:spacing w:line="271" w:lineRule="auto"/>
        <w:ind w:left="851" w:right="1123"/>
        <w:rPr>
          <w:sz w:val="28"/>
          <w:szCs w:val="28"/>
        </w:rPr>
      </w:pPr>
    </w:p>
    <w:p w:rsidR="00F412B0" w:rsidRDefault="00367F96" w:rsidP="002665E8">
      <w:pPr>
        <w:pStyle w:val="1"/>
        <w:numPr>
          <w:ilvl w:val="0"/>
          <w:numId w:val="0"/>
        </w:numPr>
        <w:spacing w:line="271" w:lineRule="auto"/>
        <w:ind w:left="851" w:right="1123"/>
        <w:rPr>
          <w:sz w:val="28"/>
          <w:szCs w:val="28"/>
        </w:rPr>
      </w:pPr>
      <w:r>
        <w:rPr>
          <w:sz w:val="28"/>
          <w:szCs w:val="28"/>
        </w:rPr>
        <w:t>7</w:t>
      </w:r>
      <w:r w:rsidR="007D464A">
        <w:rPr>
          <w:sz w:val="28"/>
          <w:szCs w:val="28"/>
        </w:rPr>
        <w:t>.</w:t>
      </w:r>
      <w:r w:rsidR="00BA4A17" w:rsidRPr="00BA4A17">
        <w:rPr>
          <w:sz w:val="28"/>
          <w:szCs w:val="28"/>
        </w:rPr>
        <w:t xml:space="preserve">Формы наставничества, приоритетные для </w:t>
      </w:r>
    </w:p>
    <w:p w:rsidR="00BA4A17" w:rsidRPr="00BA4A17" w:rsidRDefault="00BA4A17" w:rsidP="002665E8">
      <w:pPr>
        <w:pStyle w:val="1"/>
        <w:numPr>
          <w:ilvl w:val="0"/>
          <w:numId w:val="0"/>
        </w:numPr>
        <w:spacing w:line="271" w:lineRule="auto"/>
        <w:ind w:left="851" w:right="1123"/>
        <w:rPr>
          <w:sz w:val="28"/>
          <w:szCs w:val="28"/>
        </w:rPr>
      </w:pPr>
      <w:r w:rsidRPr="00BA4A17">
        <w:rPr>
          <w:sz w:val="28"/>
          <w:szCs w:val="28"/>
        </w:rPr>
        <w:t>М</w:t>
      </w:r>
      <w:r w:rsidR="002665E8">
        <w:rPr>
          <w:sz w:val="28"/>
          <w:szCs w:val="28"/>
        </w:rPr>
        <w:t>КОУ «Вихоревская СОШ №2»</w:t>
      </w:r>
    </w:p>
    <w:p w:rsidR="00BA4A17" w:rsidRPr="00BA4A17" w:rsidRDefault="00367F96" w:rsidP="00367F96">
      <w:pPr>
        <w:spacing w:after="3" w:line="2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D46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4A17" w:rsidRPr="00BA4A1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A4A17" w:rsidRPr="00BA4A17">
        <w:rPr>
          <w:rFonts w:ascii="Times New Roman" w:hAnsi="Times New Roman" w:cs="Times New Roman"/>
          <w:sz w:val="28"/>
          <w:szCs w:val="28"/>
        </w:rPr>
        <w:t>.</w:t>
      </w:r>
      <w:r w:rsidR="00BA4A17"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наставничества «Ученик – ученик». </w:t>
      </w:r>
    </w:p>
    <w:p w:rsidR="00BA4A17" w:rsidRPr="00BA4A17" w:rsidRDefault="00BA4A17" w:rsidP="00BA4A17">
      <w:pPr>
        <w:spacing w:after="16" w:line="259" w:lineRule="auto"/>
        <w:ind w:left="56"/>
        <w:jc w:val="center"/>
        <w:rPr>
          <w:rFonts w:ascii="Times New Roman" w:hAnsi="Times New Roman" w:cs="Times New Roman"/>
          <w:sz w:val="28"/>
          <w:szCs w:val="28"/>
        </w:rPr>
      </w:pPr>
    </w:p>
    <w:p w:rsidR="00BA4A17" w:rsidRPr="00BA4A17" w:rsidRDefault="00BA4A17" w:rsidP="00F412B0">
      <w:pPr>
        <w:ind w:left="10" w:right="3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>Цель -</w:t>
      </w:r>
      <w:r w:rsidRPr="00BA4A17">
        <w:rPr>
          <w:rFonts w:ascii="Times New Roman" w:hAnsi="Times New Roman" w:cs="Times New Roman"/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</w:t>
      </w:r>
      <w:r w:rsidR="002665E8">
        <w:rPr>
          <w:rFonts w:ascii="Times New Roman" w:hAnsi="Times New Roman" w:cs="Times New Roman"/>
          <w:sz w:val="28"/>
          <w:szCs w:val="28"/>
        </w:rPr>
        <w:t>,</w:t>
      </w:r>
      <w:r w:rsidRPr="00BA4A17">
        <w:rPr>
          <w:rFonts w:ascii="Times New Roman" w:hAnsi="Times New Roman" w:cs="Times New Roman"/>
          <w:sz w:val="28"/>
          <w:szCs w:val="28"/>
        </w:rPr>
        <w:t xml:space="preserve"> временная помощь в адаптации к новым условиям обучения. </w:t>
      </w:r>
    </w:p>
    <w:p w:rsidR="00BA4A17" w:rsidRPr="00BA4A17" w:rsidRDefault="00BA4A17" w:rsidP="00BA4A17">
      <w:pPr>
        <w:spacing w:after="3" w:line="2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 </w:t>
      </w:r>
    </w:p>
    <w:p w:rsidR="00BA4A17" w:rsidRPr="00BA4A17" w:rsidRDefault="00BA4A17" w:rsidP="009448D7">
      <w:pPr>
        <w:numPr>
          <w:ilvl w:val="0"/>
          <w:numId w:val="12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Помощь в реализации лидерского потенциала. </w:t>
      </w:r>
    </w:p>
    <w:p w:rsidR="00BA4A17" w:rsidRPr="00BA4A17" w:rsidRDefault="00BA4A17" w:rsidP="009448D7">
      <w:pPr>
        <w:numPr>
          <w:ilvl w:val="0"/>
          <w:numId w:val="12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Улучшение образовательных, творческих или спортивных результатов. </w:t>
      </w:r>
    </w:p>
    <w:p w:rsidR="00BA4A17" w:rsidRPr="00BA4A17" w:rsidRDefault="00BA4A17" w:rsidP="009448D7">
      <w:pPr>
        <w:numPr>
          <w:ilvl w:val="0"/>
          <w:numId w:val="12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Развитие гибких навыков и метакомпетенций. </w:t>
      </w:r>
    </w:p>
    <w:p w:rsidR="00BA4A17" w:rsidRPr="00BA4A17" w:rsidRDefault="00BA4A17" w:rsidP="009448D7">
      <w:pPr>
        <w:numPr>
          <w:ilvl w:val="0"/>
          <w:numId w:val="12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помощи в адаптации к новым условиям среды. </w:t>
      </w:r>
    </w:p>
    <w:p w:rsidR="00BA4A17" w:rsidRPr="00BA4A17" w:rsidRDefault="00BA4A17" w:rsidP="009448D7">
      <w:pPr>
        <w:numPr>
          <w:ilvl w:val="0"/>
          <w:numId w:val="12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и коммуникаций внутри образовательной организации. </w:t>
      </w:r>
    </w:p>
    <w:p w:rsidR="00BA4A17" w:rsidRPr="00F412B0" w:rsidRDefault="00BA4A17" w:rsidP="00F412B0">
      <w:pPr>
        <w:numPr>
          <w:ilvl w:val="0"/>
          <w:numId w:val="12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Формирование устойчивого сообщества обучающихся и сообщества благодарных выпускников. </w:t>
      </w:r>
    </w:p>
    <w:p w:rsidR="00BA4A17" w:rsidRPr="00BA4A17" w:rsidRDefault="00BA4A17" w:rsidP="00BA4A17">
      <w:pPr>
        <w:spacing w:after="3" w:line="2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Результат: </w:t>
      </w:r>
    </w:p>
    <w:p w:rsidR="00BA4A17" w:rsidRPr="00BA4A17" w:rsidRDefault="00BA4A17" w:rsidP="009448D7">
      <w:pPr>
        <w:numPr>
          <w:ilvl w:val="0"/>
          <w:numId w:val="13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Высокий уровень включения наставляемых во все социальные, культурные и образовательные процессы. </w:t>
      </w:r>
    </w:p>
    <w:p w:rsidR="00BA4A17" w:rsidRPr="00BA4A17" w:rsidRDefault="00BA4A17" w:rsidP="009448D7">
      <w:pPr>
        <w:numPr>
          <w:ilvl w:val="0"/>
          <w:numId w:val="13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Повышение успеваемости в школе. </w:t>
      </w:r>
    </w:p>
    <w:p w:rsidR="00BA4A17" w:rsidRPr="00BA4A17" w:rsidRDefault="00BA4A17" w:rsidP="009448D7">
      <w:pPr>
        <w:numPr>
          <w:ilvl w:val="0"/>
          <w:numId w:val="13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Улучшение психоэмоционального фона внутри группы, класса, школы в целом. </w:t>
      </w:r>
    </w:p>
    <w:p w:rsidR="00BA4A17" w:rsidRPr="00BA4A17" w:rsidRDefault="00BA4A17" w:rsidP="009448D7">
      <w:pPr>
        <w:numPr>
          <w:ilvl w:val="0"/>
          <w:numId w:val="13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Численный рост посещаемости творческих кружков, объединений, спортивных секций. </w:t>
      </w:r>
    </w:p>
    <w:p w:rsidR="00BA4A17" w:rsidRPr="00BA4A17" w:rsidRDefault="00BA4A17" w:rsidP="009448D7">
      <w:pPr>
        <w:numPr>
          <w:ilvl w:val="0"/>
          <w:numId w:val="13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рост успешно реализованных творческих и образовательных проектов. </w:t>
      </w:r>
    </w:p>
    <w:p w:rsidR="00BA4A17" w:rsidRPr="00BA4A17" w:rsidRDefault="00BA4A17" w:rsidP="009448D7">
      <w:pPr>
        <w:numPr>
          <w:ilvl w:val="0"/>
          <w:numId w:val="13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Снижение числа обучающихся состоящих на ВШК и ПДН. </w:t>
      </w:r>
    </w:p>
    <w:p w:rsidR="00BA4A17" w:rsidRPr="002665E8" w:rsidRDefault="00BA4A17" w:rsidP="009448D7">
      <w:pPr>
        <w:numPr>
          <w:ilvl w:val="0"/>
          <w:numId w:val="13"/>
        </w:numPr>
        <w:spacing w:after="17" w:line="268" w:lineRule="auto"/>
        <w:ind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количества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жалоб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родителей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педагогов,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связанных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BA4A17">
        <w:rPr>
          <w:rFonts w:ascii="Times New Roman" w:hAnsi="Times New Roman" w:cs="Times New Roman"/>
          <w:sz w:val="28"/>
          <w:szCs w:val="28"/>
        </w:rPr>
        <w:tab/>
        <w:t xml:space="preserve">социальной </w:t>
      </w:r>
      <w:r w:rsidR="002665E8">
        <w:rPr>
          <w:rFonts w:ascii="Times New Roman" w:hAnsi="Times New Roman" w:cs="Times New Roman"/>
          <w:sz w:val="28"/>
          <w:szCs w:val="28"/>
        </w:rPr>
        <w:t xml:space="preserve"> </w:t>
      </w:r>
      <w:r w:rsidRPr="002665E8">
        <w:rPr>
          <w:rFonts w:ascii="Times New Roman" w:hAnsi="Times New Roman" w:cs="Times New Roman"/>
          <w:sz w:val="28"/>
          <w:szCs w:val="28"/>
        </w:rPr>
        <w:t xml:space="preserve">незащищенностью и конфликтами внутри коллектива обучающихся. </w:t>
      </w:r>
    </w:p>
    <w:p w:rsidR="00BA4A17" w:rsidRPr="00BA4A17" w:rsidRDefault="00BA4A17" w:rsidP="00BA4A17">
      <w:pPr>
        <w:spacing w:after="34" w:line="259" w:lineRule="auto"/>
        <w:ind w:left="958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Pr="00BA4A17" w:rsidRDefault="00BA4A17" w:rsidP="00BA4A17">
      <w:pPr>
        <w:spacing w:after="0" w:line="259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участников формы наставничества «Ученик – ученик». </w:t>
      </w:r>
    </w:p>
    <w:p w:rsidR="00BA4A17" w:rsidRPr="00BA4A17" w:rsidRDefault="00BA4A17" w:rsidP="00BA4A17">
      <w:pPr>
        <w:spacing w:after="0" w:line="259" w:lineRule="auto"/>
        <w:ind w:left="56"/>
        <w:jc w:val="center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173" w:type="dxa"/>
        <w:tblInd w:w="-112" w:type="dxa"/>
        <w:tblCellMar>
          <w:top w:w="55" w:type="dxa"/>
          <w:right w:w="67" w:type="dxa"/>
        </w:tblCellMar>
        <w:tblLook w:val="04A0" w:firstRow="1" w:lastRow="0" w:firstColumn="1" w:lastColumn="0" w:noHBand="0" w:noVBand="1"/>
      </w:tblPr>
      <w:tblGrid>
        <w:gridCol w:w="3752"/>
        <w:gridCol w:w="3301"/>
        <w:gridCol w:w="3120"/>
      </w:tblGrid>
      <w:tr w:rsidR="00BA4A17" w:rsidRPr="00BA4A17" w:rsidTr="00F412B0">
        <w:trPr>
          <w:trHeight w:val="281"/>
        </w:trPr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Наставник </w:t>
            </w:r>
          </w:p>
        </w:tc>
        <w:tc>
          <w:tcPr>
            <w:tcW w:w="6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Наставляемый </w:t>
            </w:r>
          </w:p>
        </w:tc>
      </w:tr>
      <w:tr w:rsidR="00BA4A17" w:rsidRPr="00BA4A17" w:rsidTr="00F412B0">
        <w:trPr>
          <w:trHeight w:val="288"/>
        </w:trPr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Кто может быть.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Пассивный 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Активный </w:t>
            </w:r>
          </w:p>
        </w:tc>
      </w:tr>
      <w:tr w:rsidR="00BA4A17" w:rsidRPr="00BA4A17" w:rsidTr="00F412B0">
        <w:trPr>
          <w:trHeight w:val="1686"/>
        </w:trPr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2665E8" w:rsidP="002665E8">
            <w:pPr>
              <w:spacing w:line="240" w:lineRule="auto"/>
              <w:ind w:righ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BA4A17" w:rsidRPr="00BA4A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BA4A17"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ученик, обладающий лидерским и организаторскими качествами, нетривиальностью мышления.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или ценностно дезориентированный обучающийся более низкой по отношению к наставнику ступени, демонстрирующий неудовлетворительные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F412B0">
            <w:pPr>
              <w:spacing w:line="23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Обучающийся с особыми о</w:t>
            </w:r>
            <w:r w:rsidR="002665E8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бразовательными потребностями, 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нуждающийся в профессиональной поддержке или ресурсах для обмена мнениями и реализации собственных проектов. </w:t>
            </w:r>
          </w:p>
        </w:tc>
      </w:tr>
      <w:tr w:rsidR="002665E8" w:rsidRPr="00BA4A17" w:rsidTr="00F412B0">
        <w:trPr>
          <w:trHeight w:val="4191"/>
        </w:trPr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65E8" w:rsidRPr="00BA4A17" w:rsidRDefault="002665E8" w:rsidP="002665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Ученик, демонстрирующий высокие образовательные результаты. </w:t>
            </w:r>
          </w:p>
          <w:p w:rsidR="002665E8" w:rsidRDefault="002665E8" w:rsidP="002665E8">
            <w:pPr>
              <w:spacing w:line="240" w:lineRule="auto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школьных и региональных олимпиад и соревнований. </w:t>
            </w:r>
          </w:p>
          <w:p w:rsidR="002665E8" w:rsidRDefault="002665E8" w:rsidP="002665E8">
            <w:pPr>
              <w:spacing w:line="240" w:lineRule="auto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Лидер класса или параллели, принимающий активное участие в жизни школы. </w:t>
            </w:r>
          </w:p>
          <w:p w:rsidR="002665E8" w:rsidRPr="00BA4A17" w:rsidRDefault="002665E8" w:rsidP="002665E8">
            <w:pPr>
              <w:spacing w:line="240" w:lineRule="auto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Возможный участник всероссийских детско – юношеских организаций и объединений.  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65E8" w:rsidRPr="00BA4A17" w:rsidRDefault="002665E8" w:rsidP="00BA4A17">
            <w:pPr>
              <w:spacing w:line="259" w:lineRule="auto"/>
              <w:ind w:left="104" w:righ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результаты или проблемы с поведением, не принимающим участие в жизни школы, отстраненный от коллектива.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65E8" w:rsidRPr="00BA4A17" w:rsidRDefault="002665E8" w:rsidP="00BA4A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A17" w:rsidRPr="00BA4A17" w:rsidRDefault="00BA4A17" w:rsidP="00BA4A17">
      <w:pPr>
        <w:spacing w:after="41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Pr="00BA4A17" w:rsidRDefault="00BA4A17" w:rsidP="00BA4A17">
      <w:pPr>
        <w:spacing w:after="3" w:line="2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Возможные варианты программы наставничества «Ученик – ученик».  </w:t>
      </w:r>
    </w:p>
    <w:tbl>
      <w:tblPr>
        <w:tblStyle w:val="TableGrid"/>
        <w:tblW w:w="10173" w:type="dxa"/>
        <w:tblInd w:w="-112" w:type="dxa"/>
        <w:tblCellMar>
          <w:top w:w="52" w:type="dxa"/>
          <w:left w:w="104" w:type="dxa"/>
          <w:right w:w="325" w:type="dxa"/>
        </w:tblCellMar>
        <w:tblLook w:val="04A0" w:firstRow="1" w:lastRow="0" w:firstColumn="1" w:lastColumn="0" w:noHBand="0" w:noVBand="1"/>
      </w:tblPr>
      <w:tblGrid>
        <w:gridCol w:w="3516"/>
        <w:gridCol w:w="6657"/>
      </w:tblGrid>
      <w:tr w:rsidR="00BA4A17" w:rsidRPr="00BA4A17" w:rsidTr="00F412B0">
        <w:trPr>
          <w:trHeight w:val="288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взаимодействия </w:t>
            </w:r>
          </w:p>
        </w:tc>
        <w:tc>
          <w:tcPr>
            <w:tcW w:w="6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BA4A17" w:rsidRPr="00BA4A17" w:rsidTr="00F412B0">
        <w:trPr>
          <w:trHeight w:val="562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«Успевающий – неуспевающий» </w:t>
            </w:r>
          </w:p>
        </w:tc>
        <w:tc>
          <w:tcPr>
            <w:tcW w:w="6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лучших образовательных результатов. </w:t>
            </w:r>
          </w:p>
        </w:tc>
      </w:tr>
      <w:tr w:rsidR="00BA4A17" w:rsidRPr="00BA4A17" w:rsidTr="00F412B0">
        <w:trPr>
          <w:trHeight w:val="836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«Лидер – пассивный» </w:t>
            </w:r>
          </w:p>
        </w:tc>
        <w:tc>
          <w:tcPr>
            <w:tcW w:w="6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194C53">
            <w:pPr>
              <w:spacing w:line="27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</w:t>
            </w:r>
            <w:r w:rsidR="00194C53">
              <w:rPr>
                <w:rFonts w:ascii="Times New Roman" w:hAnsi="Times New Roman" w:cs="Times New Roman"/>
                <w:sz w:val="28"/>
                <w:szCs w:val="28"/>
              </w:rPr>
              <w:t xml:space="preserve">ворческих, лидерских навыков.  </w:t>
            </w:r>
          </w:p>
        </w:tc>
      </w:tr>
      <w:tr w:rsidR="00BA4A17" w:rsidRPr="00BA4A17" w:rsidTr="00F412B0">
        <w:trPr>
          <w:trHeight w:val="288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«Равный – равному» </w:t>
            </w:r>
          </w:p>
        </w:tc>
        <w:tc>
          <w:tcPr>
            <w:tcW w:w="6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Обмен навыками для достижения целей. </w:t>
            </w:r>
          </w:p>
        </w:tc>
      </w:tr>
      <w:tr w:rsidR="00BA4A17" w:rsidRPr="00BA4A17" w:rsidTr="00F412B0">
        <w:trPr>
          <w:trHeight w:val="562"/>
        </w:trPr>
        <w:tc>
          <w:tcPr>
            <w:tcW w:w="3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«Адаптированный – неадаптированный» </w:t>
            </w:r>
          </w:p>
        </w:tc>
        <w:tc>
          <w:tcPr>
            <w:tcW w:w="6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к новым условиям обучения. </w:t>
            </w:r>
          </w:p>
        </w:tc>
      </w:tr>
    </w:tbl>
    <w:p w:rsidR="00BA4A17" w:rsidRPr="00BA4A17" w:rsidRDefault="00BA4A17" w:rsidP="00BA4A17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Pr="00BA4A17" w:rsidRDefault="00BA4A17" w:rsidP="00BA4A17">
      <w:pPr>
        <w:spacing w:after="3" w:line="2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реализации формы наставничества «Ученик – ученик». </w:t>
      </w:r>
    </w:p>
    <w:p w:rsidR="00BA4A17" w:rsidRPr="00BA4A17" w:rsidRDefault="00BA4A17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173" w:type="dxa"/>
        <w:tblInd w:w="-112" w:type="dxa"/>
        <w:tblCellMar>
          <w:top w:w="54" w:type="dxa"/>
          <w:left w:w="104" w:type="dxa"/>
          <w:right w:w="213" w:type="dxa"/>
        </w:tblCellMar>
        <w:tblLook w:val="04A0" w:firstRow="1" w:lastRow="0" w:firstColumn="1" w:lastColumn="0" w:noHBand="0" w:noVBand="1"/>
      </w:tblPr>
      <w:tblGrid>
        <w:gridCol w:w="4791"/>
        <w:gridCol w:w="5382"/>
      </w:tblGrid>
      <w:tr w:rsidR="00BA4A17" w:rsidRPr="00BA4A17" w:rsidTr="00F412B0">
        <w:trPr>
          <w:trHeight w:val="288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Этапы реализации.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BA4A17" w:rsidRPr="00BA4A17" w:rsidTr="00F412B0">
        <w:trPr>
          <w:trHeight w:val="562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 – ученик».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Ученическая конференция. </w:t>
            </w:r>
          </w:p>
        </w:tc>
      </w:tr>
      <w:tr w:rsidR="00BA4A17" w:rsidRPr="00BA4A17" w:rsidTr="00F412B0">
        <w:trPr>
          <w:trHeight w:val="836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 w:right="335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отбор наставников из числа активных учащихся школьного сообщества.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Собеседование. Использование базы наставников. </w:t>
            </w:r>
          </w:p>
        </w:tc>
      </w:tr>
      <w:tr w:rsidR="00BA4A17" w:rsidRPr="00BA4A17" w:rsidTr="00F412B0">
        <w:trPr>
          <w:trHeight w:val="288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наставников.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проводится куратором. </w:t>
            </w:r>
          </w:p>
        </w:tc>
      </w:tr>
      <w:tr w:rsidR="00BA4A17" w:rsidRPr="00BA4A17" w:rsidTr="00F412B0">
        <w:trPr>
          <w:trHeight w:val="932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цию, проблемы с адаптацией в коллективе, не включенные в школьное сообщество  и желающих добровольно принять участие в программе наставничества.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Анкетирование. Листы опроса. Использование базы наставляемых. </w:t>
            </w:r>
          </w:p>
        </w:tc>
      </w:tr>
      <w:tr w:rsidR="00BA4A17" w:rsidRPr="00BA4A17" w:rsidTr="00F412B0">
        <w:trPr>
          <w:trHeight w:val="562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пар, групп.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После личных встреч, обсуждения вопросов. Назначения куратором. </w:t>
            </w:r>
          </w:p>
        </w:tc>
      </w:tr>
      <w:tr w:rsidR="00BA4A17" w:rsidRPr="00BA4A17" w:rsidTr="00F412B0">
        <w:trPr>
          <w:trHeight w:val="1109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 w:right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BA4A17" w:rsidRPr="00BA4A17" w:rsidTr="00F412B0">
        <w:trPr>
          <w:trHeight w:val="569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реализации формы наставничества.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реализации программы. </w:t>
            </w:r>
          </w:p>
        </w:tc>
      </w:tr>
      <w:tr w:rsidR="00BA4A17" w:rsidRPr="00BA4A17" w:rsidTr="00F412B0">
        <w:trPr>
          <w:trHeight w:val="835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 w:righ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Чувствует свою причастность школьному сообществу.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на ученической конференции. </w:t>
            </w:r>
          </w:p>
        </w:tc>
      </w:tr>
    </w:tbl>
    <w:p w:rsidR="00BA4A17" w:rsidRPr="00BA4A17" w:rsidRDefault="00BA4A17" w:rsidP="00194C53">
      <w:pPr>
        <w:spacing w:after="0" w:line="259" w:lineRule="auto"/>
        <w:ind w:left="2968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A4A17" w:rsidRPr="00BA4A17" w:rsidRDefault="00367F96" w:rsidP="00194C53">
      <w:pPr>
        <w:spacing w:after="3" w:line="260" w:lineRule="auto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D464A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4C56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4A17" w:rsidRPr="00BA4A17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 – учитель».</w:t>
      </w:r>
    </w:p>
    <w:p w:rsidR="004C5613" w:rsidRDefault="00BA4A17" w:rsidP="004C5613">
      <w:pPr>
        <w:spacing w:after="9" w:line="270" w:lineRule="auto"/>
        <w:ind w:left="-5"/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5613" w:rsidRPr="004C5613" w:rsidRDefault="004C5613" w:rsidP="004C5613">
      <w:pPr>
        <w:ind w:left="-15" w:right="44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Поддержка молодых специалистов – одна из ключевых задач образовательной политики. 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4C5613" w:rsidRPr="004C5613" w:rsidRDefault="004C5613" w:rsidP="004C5613">
      <w:pPr>
        <w:ind w:left="-15" w:right="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формированию индивидуального стиля его деятельности.  Форма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    </w:t>
      </w:r>
    </w:p>
    <w:p w:rsidR="004C5613" w:rsidRPr="004C5613" w:rsidRDefault="004C5613" w:rsidP="003A345A">
      <w:pPr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 </w:t>
      </w:r>
    </w:p>
    <w:p w:rsidR="004C5613" w:rsidRPr="004C5613" w:rsidRDefault="004C5613" w:rsidP="003A345A">
      <w:pPr>
        <w:spacing w:after="0" w:line="240" w:lineRule="auto"/>
        <w:ind w:left="-5" w:right="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 </w:t>
      </w:r>
      <w:r w:rsidRPr="004C5613">
        <w:rPr>
          <w:rFonts w:ascii="Times New Roman" w:hAnsi="Times New Roman" w:cs="Times New Roman"/>
          <w:b/>
          <w:sz w:val="28"/>
          <w:szCs w:val="28"/>
        </w:rPr>
        <w:t>Целью</w:t>
      </w:r>
      <w:r w:rsidRPr="004C5613">
        <w:rPr>
          <w:rFonts w:ascii="Times New Roman" w:hAnsi="Times New Roman" w:cs="Times New Roman"/>
          <w:sz w:val="28"/>
          <w:szCs w:val="28"/>
        </w:rPr>
        <w:t xml:space="preserve">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школы, позволяющей реализовывать актуальные педагогические задачи на высоком уровне.   </w:t>
      </w:r>
    </w:p>
    <w:p w:rsidR="004C5613" w:rsidRPr="004C5613" w:rsidRDefault="004C5613" w:rsidP="003A345A">
      <w:pPr>
        <w:tabs>
          <w:tab w:val="center" w:pos="4190"/>
        </w:tabs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 </w:t>
      </w:r>
      <w:r w:rsidRPr="004C5613">
        <w:rPr>
          <w:rFonts w:ascii="Times New Roman" w:hAnsi="Times New Roman" w:cs="Times New Roman"/>
          <w:sz w:val="28"/>
          <w:szCs w:val="28"/>
        </w:rPr>
        <w:tab/>
        <w:t xml:space="preserve">Среди основных </w:t>
      </w:r>
      <w:r w:rsidRPr="004C5613"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 w:rsidRPr="004C5613">
        <w:rPr>
          <w:rFonts w:ascii="Times New Roman" w:hAnsi="Times New Roman" w:cs="Times New Roman"/>
          <w:sz w:val="28"/>
          <w:szCs w:val="28"/>
        </w:rPr>
        <w:t xml:space="preserve">взаимодействия наставника с наставляемым: 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потребности заниматься анализом результатов своей профессиональной деятельности; 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ориентировать </w:t>
      </w:r>
      <w:r w:rsidRPr="004C5613">
        <w:rPr>
          <w:rFonts w:ascii="Times New Roman" w:hAnsi="Times New Roman" w:cs="Times New Roman"/>
          <w:sz w:val="28"/>
          <w:szCs w:val="28"/>
        </w:rPr>
        <w:tab/>
        <w:t xml:space="preserve">начинающего </w:t>
      </w:r>
      <w:r w:rsidRPr="004C5613">
        <w:rPr>
          <w:rFonts w:ascii="Times New Roman" w:hAnsi="Times New Roman" w:cs="Times New Roman"/>
          <w:sz w:val="28"/>
          <w:szCs w:val="28"/>
        </w:rPr>
        <w:tab/>
        <w:t xml:space="preserve">учителя </w:t>
      </w:r>
      <w:r w:rsidRPr="004C5613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4C5613">
        <w:rPr>
          <w:rFonts w:ascii="Times New Roman" w:hAnsi="Times New Roman" w:cs="Times New Roman"/>
          <w:sz w:val="28"/>
          <w:szCs w:val="28"/>
        </w:rPr>
        <w:tab/>
        <w:t xml:space="preserve">творческое </w:t>
      </w:r>
      <w:r w:rsidRPr="004C5613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r w:rsidRPr="004C5613">
        <w:rPr>
          <w:rFonts w:ascii="Times New Roman" w:hAnsi="Times New Roman" w:cs="Times New Roman"/>
          <w:sz w:val="28"/>
          <w:szCs w:val="28"/>
        </w:rPr>
        <w:tab/>
        <w:t xml:space="preserve">передового педагогического опыта в своей деятельности; 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C5613">
        <w:rPr>
          <w:rFonts w:ascii="Times New Roman" w:hAnsi="Times New Roman" w:cs="Times New Roman"/>
          <w:sz w:val="28"/>
          <w:szCs w:val="28"/>
        </w:rPr>
        <w:t xml:space="preserve">прививать молодому специалисту интерес к педагогической деятельности в целях его закрепления в образовательной организации; 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обеспечить  наиболее комфортную адаптацию молодых специалистов в коллективе,  в процессе адаптации поддерживать педагога эмоционально, укреплять веру педагога в себя;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C5613">
        <w:rPr>
          <w:rFonts w:ascii="Times New Roman" w:hAnsi="Times New Roman" w:cs="Times New Roman"/>
          <w:sz w:val="28"/>
          <w:szCs w:val="28"/>
        </w:rPr>
        <w:t xml:space="preserve">использовать  эффективные формы повышения профессиональной компетентности 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повышать профессиональный уровень педагогов с учетом их потребностей, затруднений, достижений;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отслеживать динамику развития профессиональной деятельности каждого педагога;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C5613">
        <w:rPr>
          <w:rFonts w:ascii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способствовать планированию  карьеры  молодых специалистов, мотивации к повышению квалификационного уровня;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приобщать молодых специалистов к корпоративной культуре образовательной организации, способствовать объединению  на основе школьных традиций. </w:t>
      </w:r>
    </w:p>
    <w:p w:rsidR="004C5613" w:rsidRPr="004C5613" w:rsidRDefault="004C5613" w:rsidP="003A345A">
      <w:pPr>
        <w:spacing w:after="0" w:line="240" w:lineRule="auto"/>
        <w:ind w:left="344" w:right="44"/>
        <w:jc w:val="both"/>
        <w:rPr>
          <w:rFonts w:ascii="Times New Roman" w:hAnsi="Times New Roman" w:cs="Times New Roman"/>
          <w:sz w:val="28"/>
          <w:szCs w:val="28"/>
        </w:rPr>
      </w:pPr>
    </w:p>
    <w:p w:rsidR="003A345A" w:rsidRDefault="004C5613" w:rsidP="003A345A">
      <w:pPr>
        <w:spacing w:after="0" w:line="240" w:lineRule="auto"/>
        <w:ind w:left="344" w:right="44"/>
        <w:jc w:val="center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C5613" w:rsidRPr="004C5613" w:rsidRDefault="004C5613" w:rsidP="003A345A">
      <w:pPr>
        <w:spacing w:after="0" w:line="240" w:lineRule="auto"/>
        <w:ind w:left="344" w:right="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b/>
          <w:sz w:val="28"/>
          <w:szCs w:val="28"/>
        </w:rPr>
        <w:t>для молодого специалиста:</w:t>
      </w:r>
      <w:r w:rsidRPr="004C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активизация практических, индивидуальных, самостоятельных навыков преподавания;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в вопросах педагогики  и психологии;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появление собственных продуктов педагогической деятельности (публикаций, методических разработок, дидактических материалов); </w:t>
      </w:r>
    </w:p>
    <w:p w:rsid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>участие молодых учителей в профессиональных конкурсах, фестивалях;</w:t>
      </w:r>
    </w:p>
    <w:p w:rsid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C5613">
        <w:rPr>
          <w:rFonts w:ascii="Times New Roman" w:hAnsi="Times New Roman" w:cs="Times New Roman"/>
          <w:sz w:val="28"/>
          <w:szCs w:val="28"/>
        </w:rPr>
        <w:t xml:space="preserve">наличие портфолио у каждого молодого педагога; </w:t>
      </w:r>
    </w:p>
    <w:p w:rsid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C5613">
        <w:rPr>
          <w:rFonts w:ascii="Times New Roman" w:hAnsi="Times New Roman" w:cs="Times New Roman"/>
          <w:sz w:val="28"/>
          <w:szCs w:val="28"/>
        </w:rPr>
        <w:t xml:space="preserve">успешное прохождение процедуры аттестации. </w:t>
      </w:r>
    </w:p>
    <w:p w:rsidR="004C5613" w:rsidRPr="004C5613" w:rsidRDefault="004C5613" w:rsidP="003A345A">
      <w:pPr>
        <w:spacing w:after="0" w:line="240" w:lineRule="auto"/>
        <w:ind w:left="344"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5613">
        <w:rPr>
          <w:rFonts w:ascii="Times New Roman" w:hAnsi="Times New Roman" w:cs="Times New Roman"/>
          <w:b/>
          <w:sz w:val="28"/>
          <w:szCs w:val="28"/>
        </w:rPr>
        <w:t>для наставника:</w:t>
      </w:r>
      <w:r w:rsidRPr="004C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эффективный способ самореализации;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повышение квалификации; </w:t>
      </w:r>
    </w:p>
    <w:p w:rsidR="004C5613" w:rsidRPr="004C5613" w:rsidRDefault="004C5613" w:rsidP="009448D7">
      <w:pPr>
        <w:numPr>
          <w:ilvl w:val="0"/>
          <w:numId w:val="19"/>
        </w:numPr>
        <w:spacing w:after="0" w:line="240" w:lineRule="auto"/>
        <w:ind w:right="44" w:hanging="3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достижение более высокого уровня профессиональной компетенции. </w:t>
      </w:r>
    </w:p>
    <w:p w:rsidR="004C5613" w:rsidRPr="004C5613" w:rsidRDefault="004C5613" w:rsidP="003A345A">
      <w:pPr>
        <w:spacing w:after="0" w:line="240" w:lineRule="auto"/>
        <w:ind w:left="-5" w:right="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 на уровень образовательной подготовки и психологический климат в школе.  </w:t>
      </w:r>
    </w:p>
    <w:p w:rsidR="004C5613" w:rsidRDefault="004C5613" w:rsidP="003A345A">
      <w:pPr>
        <w:spacing w:after="0" w:line="240" w:lineRule="auto"/>
        <w:ind w:left="-5" w:right="44"/>
        <w:jc w:val="both"/>
        <w:rPr>
          <w:rFonts w:ascii="Times New Roman" w:hAnsi="Times New Roman" w:cs="Times New Roman"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 и ресурс для комфортного становления и развития внутри образовательного учреждения.   </w:t>
      </w:r>
    </w:p>
    <w:p w:rsidR="004C5613" w:rsidRDefault="004C5613" w:rsidP="003A345A">
      <w:pPr>
        <w:spacing w:after="0" w:line="240" w:lineRule="auto"/>
        <w:ind w:left="-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613">
        <w:rPr>
          <w:rFonts w:ascii="Times New Roman" w:hAnsi="Times New Roman" w:cs="Times New Roman"/>
          <w:sz w:val="28"/>
          <w:szCs w:val="28"/>
        </w:rPr>
        <w:t xml:space="preserve">  </w:t>
      </w: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реализации формы наставничества «Учитель – учитель».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90"/>
      </w:tblGrid>
      <w:tr w:rsidR="004C5613" w:rsidTr="003A345A">
        <w:tc>
          <w:tcPr>
            <w:tcW w:w="4956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957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C5613" w:rsidTr="003A345A">
        <w:tc>
          <w:tcPr>
            <w:tcW w:w="4956" w:type="dxa"/>
          </w:tcPr>
          <w:p w:rsidR="004C5613" w:rsidRDefault="004C5613" w:rsidP="003A345A">
            <w:pPr>
              <w:spacing w:line="240" w:lineRule="auto"/>
              <w:ind w:left="10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форме «Учитель – учитель».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7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4C5613" w:rsidTr="003A345A">
        <w:tc>
          <w:tcPr>
            <w:tcW w:w="4956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активных и опытных педагогов</w:t>
            </w:r>
          </w:p>
        </w:tc>
        <w:tc>
          <w:tcPr>
            <w:tcW w:w="4957" w:type="dxa"/>
          </w:tcPr>
          <w:p w:rsidR="004C5613" w:rsidRDefault="004C5613" w:rsidP="003A345A">
            <w:pPr>
              <w:spacing w:line="240" w:lineRule="auto"/>
              <w:ind w:left="10" w:right="85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Использование базы наставников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и  педагогов,  самостоятельно выраж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ающих желание помочь педагогу. </w:t>
            </w:r>
          </w:p>
        </w:tc>
      </w:tr>
      <w:tr w:rsidR="004C5613" w:rsidTr="003A345A">
        <w:tc>
          <w:tcPr>
            <w:tcW w:w="4956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4957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Проводится при необходимости</w:t>
            </w:r>
          </w:p>
        </w:tc>
      </w:tr>
      <w:tr w:rsidR="004C5613" w:rsidTr="003A345A">
        <w:tc>
          <w:tcPr>
            <w:tcW w:w="4956" w:type="dxa"/>
          </w:tcPr>
          <w:p w:rsidR="004C5613" w:rsidRDefault="004C5613" w:rsidP="003A345A">
            <w:pPr>
              <w:spacing w:line="240" w:lineRule="auto"/>
              <w:ind w:left="10" w:right="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Проводится отбор педагогов, испытывающи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проблемы адаптации и желающих добровольно принять участие в программе наставничества. </w:t>
            </w:r>
          </w:p>
        </w:tc>
        <w:tc>
          <w:tcPr>
            <w:tcW w:w="4957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Листы опроса.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Использование базы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наставляемых.</w:t>
            </w:r>
          </w:p>
        </w:tc>
      </w:tr>
      <w:tr w:rsidR="004C5613" w:rsidTr="003A345A">
        <w:tc>
          <w:tcPr>
            <w:tcW w:w="4956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957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После встреч, обсуждения вопросов.</w:t>
            </w:r>
          </w:p>
        </w:tc>
      </w:tr>
      <w:tr w:rsidR="004C5613" w:rsidTr="003A345A">
        <w:tc>
          <w:tcPr>
            <w:tcW w:w="4956" w:type="dxa"/>
          </w:tcPr>
          <w:p w:rsidR="004C5613" w:rsidRDefault="004C5613" w:rsidP="003A345A">
            <w:pPr>
              <w:spacing w:line="240" w:lineRule="auto"/>
              <w:ind w:left="10" w:right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наставляемого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в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Творческая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тельность. Успешная адаптация. </w:t>
            </w:r>
          </w:p>
        </w:tc>
        <w:tc>
          <w:tcPr>
            <w:tcW w:w="4957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Тестирование. Проведение мастер – классов, открытых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4C5613" w:rsidTr="003A345A">
        <w:tc>
          <w:tcPr>
            <w:tcW w:w="4956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</w:tc>
        <w:tc>
          <w:tcPr>
            <w:tcW w:w="4957" w:type="dxa"/>
          </w:tcPr>
          <w:p w:rsidR="004C5613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</w:t>
            </w:r>
          </w:p>
        </w:tc>
      </w:tr>
      <w:tr w:rsidR="004C5613" w:rsidTr="003A345A">
        <w:tc>
          <w:tcPr>
            <w:tcW w:w="4956" w:type="dxa"/>
          </w:tcPr>
          <w:p w:rsidR="004C5613" w:rsidRPr="00BA4A17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заслуженный статус</w:t>
            </w:r>
          </w:p>
        </w:tc>
        <w:tc>
          <w:tcPr>
            <w:tcW w:w="4957" w:type="dxa"/>
          </w:tcPr>
          <w:p w:rsidR="004C5613" w:rsidRPr="00BA4A17" w:rsidRDefault="004C5613" w:rsidP="003A34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Поощрение на педагогическом совете или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 совете школы</w:t>
            </w:r>
          </w:p>
        </w:tc>
      </w:tr>
    </w:tbl>
    <w:p w:rsidR="00BA4A17" w:rsidRPr="00BA4A17" w:rsidRDefault="00BA4A17" w:rsidP="003A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A17" w:rsidRPr="00BA4A17" w:rsidRDefault="00BA4A17" w:rsidP="00F412B0">
      <w:pPr>
        <w:tabs>
          <w:tab w:val="center" w:pos="605"/>
          <w:tab w:val="center" w:pos="3866"/>
        </w:tabs>
        <w:spacing w:after="3" w:line="260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Calibri" w:hAnsi="Times New Roman" w:cs="Times New Roman"/>
          <w:sz w:val="28"/>
          <w:szCs w:val="28"/>
        </w:rPr>
        <w:tab/>
      </w:r>
      <w:r w:rsidRPr="00BA4A17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367F96">
        <w:rPr>
          <w:rFonts w:ascii="Times New Roman" w:eastAsia="Arial" w:hAnsi="Times New Roman" w:cs="Times New Roman"/>
          <w:b/>
          <w:sz w:val="28"/>
          <w:szCs w:val="28"/>
        </w:rPr>
        <w:t>7</w:t>
      </w:r>
      <w:r w:rsidR="007D464A">
        <w:rPr>
          <w:rFonts w:ascii="Times New Roman" w:eastAsia="Arial" w:hAnsi="Times New Roman" w:cs="Times New Roman"/>
          <w:b/>
          <w:sz w:val="28"/>
          <w:szCs w:val="28"/>
        </w:rPr>
        <w:t>.3.</w:t>
      </w: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«Учитель – ученик»  </w:t>
      </w:r>
    </w:p>
    <w:p w:rsidR="00BA4A17" w:rsidRPr="00BA4A17" w:rsidRDefault="00BA4A17" w:rsidP="00425525">
      <w:pPr>
        <w:ind w:left="10"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BA4A17">
        <w:rPr>
          <w:rFonts w:ascii="Times New Roman" w:hAnsi="Times New Roman" w:cs="Times New Roman"/>
          <w:sz w:val="28"/>
          <w:szCs w:val="28"/>
        </w:rPr>
        <w:t xml:space="preserve"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</w:t>
      </w:r>
    </w:p>
    <w:p w:rsidR="00BA4A17" w:rsidRPr="00BA4A17" w:rsidRDefault="00BA4A17" w:rsidP="009448D7">
      <w:pPr>
        <w:numPr>
          <w:ilvl w:val="0"/>
          <w:numId w:val="14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развитие гибких навыков, лидерских качеств, метакомпетенций; </w:t>
      </w:r>
    </w:p>
    <w:p w:rsidR="00BA4A17" w:rsidRPr="00BA4A17" w:rsidRDefault="00BA4A17" w:rsidP="009448D7">
      <w:pPr>
        <w:numPr>
          <w:ilvl w:val="0"/>
          <w:numId w:val="14"/>
        </w:numPr>
        <w:spacing w:after="17" w:line="268" w:lineRule="auto"/>
        <w:ind w:right="3" w:hanging="14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создание условий для осознанного выбора профессии и формирование потенциала для построения успешной карьеры;  </w:t>
      </w:r>
    </w:p>
    <w:p w:rsidR="00BA4A17" w:rsidRPr="00BA4A17" w:rsidRDefault="00BA4A17" w:rsidP="00F412B0">
      <w:pPr>
        <w:ind w:left="10"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>-разносторонняя поддержка обучающегося с особыми образовательными или социальными потребностями</w:t>
      </w:r>
      <w:r w:rsidR="00425525">
        <w:rPr>
          <w:rFonts w:ascii="Times New Roman" w:hAnsi="Times New Roman" w:cs="Times New Roman"/>
          <w:sz w:val="28"/>
          <w:szCs w:val="28"/>
        </w:rPr>
        <w:t>,</w:t>
      </w:r>
      <w:r w:rsidRPr="00BA4A17">
        <w:rPr>
          <w:rFonts w:ascii="Times New Roman" w:hAnsi="Times New Roman" w:cs="Times New Roman"/>
          <w:sz w:val="28"/>
          <w:szCs w:val="28"/>
        </w:rPr>
        <w:t xml:space="preserve"> либо временная помощь в адаптации к новым условиям обучения. </w:t>
      </w:r>
    </w:p>
    <w:p w:rsidR="00BA4A17" w:rsidRPr="00BA4A17" w:rsidRDefault="00BA4A17" w:rsidP="00425525">
      <w:pPr>
        <w:spacing w:after="3" w:line="2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BA4A17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BA4A17" w:rsidRPr="00BA4A17" w:rsidRDefault="00BA4A17" w:rsidP="00F412B0">
      <w:pPr>
        <w:ind w:left="10"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 </w:t>
      </w:r>
    </w:p>
    <w:p w:rsidR="00BA4A17" w:rsidRPr="00BA4A17" w:rsidRDefault="00BA4A17" w:rsidP="00BA4A17">
      <w:pPr>
        <w:spacing w:after="3" w:line="2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Результат: </w:t>
      </w:r>
    </w:p>
    <w:p w:rsidR="00BA4A17" w:rsidRPr="00BA4A17" w:rsidRDefault="00BA4A17" w:rsidP="00F412B0">
      <w:pPr>
        <w:ind w:left="10"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</w:t>
      </w:r>
      <w:r w:rsidR="00425525">
        <w:rPr>
          <w:rFonts w:ascii="Times New Roman" w:hAnsi="Times New Roman" w:cs="Times New Roman"/>
          <w:sz w:val="28"/>
          <w:szCs w:val="28"/>
        </w:rPr>
        <w:t>КО</w:t>
      </w:r>
      <w:r w:rsidRPr="00BA4A17">
        <w:rPr>
          <w:rFonts w:ascii="Times New Roman" w:hAnsi="Times New Roman" w:cs="Times New Roman"/>
          <w:sz w:val="28"/>
          <w:szCs w:val="28"/>
        </w:rPr>
        <w:t xml:space="preserve">У </w:t>
      </w:r>
      <w:r w:rsidR="00425525">
        <w:rPr>
          <w:rFonts w:ascii="Times New Roman" w:hAnsi="Times New Roman" w:cs="Times New Roman"/>
          <w:sz w:val="28"/>
          <w:szCs w:val="28"/>
        </w:rPr>
        <w:t xml:space="preserve">«Вихоревская </w:t>
      </w:r>
      <w:r w:rsidRPr="00BA4A17">
        <w:rPr>
          <w:rFonts w:ascii="Times New Roman" w:hAnsi="Times New Roman" w:cs="Times New Roman"/>
          <w:sz w:val="28"/>
          <w:szCs w:val="28"/>
        </w:rPr>
        <w:t xml:space="preserve">СОШ </w:t>
      </w:r>
      <w:r w:rsidR="00425525">
        <w:rPr>
          <w:rFonts w:ascii="Times New Roman" w:hAnsi="Times New Roman" w:cs="Times New Roman"/>
          <w:sz w:val="28"/>
          <w:szCs w:val="28"/>
        </w:rPr>
        <w:t>№2»,</w:t>
      </w:r>
      <w:r w:rsidRPr="00BA4A17">
        <w:rPr>
          <w:rFonts w:ascii="Times New Roman" w:hAnsi="Times New Roman" w:cs="Times New Roman"/>
          <w:sz w:val="28"/>
          <w:szCs w:val="28"/>
        </w:rP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 </w:t>
      </w:r>
    </w:p>
    <w:p w:rsidR="00BA4A17" w:rsidRPr="00BA4A17" w:rsidRDefault="00BA4A17" w:rsidP="00BA4A17">
      <w:pPr>
        <w:spacing w:after="3" w:line="2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Характеристика участников формы наставничества «Учитель – ученик». </w:t>
      </w:r>
    </w:p>
    <w:p w:rsidR="00BA4A17" w:rsidRPr="00BA4A17" w:rsidRDefault="00BA4A17" w:rsidP="00BA4A17">
      <w:pPr>
        <w:spacing w:after="0" w:line="259" w:lineRule="auto"/>
        <w:ind w:left="958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173" w:type="dxa"/>
        <w:tblInd w:w="-112" w:type="dxa"/>
        <w:tblCellMar>
          <w:top w:w="53" w:type="dxa"/>
          <w:left w:w="112" w:type="dxa"/>
          <w:right w:w="73" w:type="dxa"/>
        </w:tblCellMar>
        <w:tblLook w:val="04A0" w:firstRow="1" w:lastRow="0" w:firstColumn="1" w:lastColumn="0" w:noHBand="0" w:noVBand="1"/>
      </w:tblPr>
      <w:tblGrid>
        <w:gridCol w:w="4646"/>
        <w:gridCol w:w="2551"/>
        <w:gridCol w:w="2976"/>
      </w:tblGrid>
      <w:tr w:rsidR="00BA4A17" w:rsidRPr="00BA4A17" w:rsidTr="00F412B0">
        <w:trPr>
          <w:trHeight w:val="288"/>
        </w:trPr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Наставник </w:t>
            </w:r>
          </w:p>
        </w:tc>
        <w:tc>
          <w:tcPr>
            <w:tcW w:w="5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Наставляемый </w:t>
            </w:r>
          </w:p>
        </w:tc>
      </w:tr>
      <w:tr w:rsidR="00BA4A17" w:rsidRPr="00BA4A17" w:rsidTr="00F412B0">
        <w:trPr>
          <w:trHeight w:val="289"/>
        </w:trPr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Кто может быть.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Активный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Пассивный  </w:t>
            </w:r>
          </w:p>
        </w:tc>
      </w:tr>
      <w:tr w:rsidR="00BA4A17" w:rsidRPr="00BA4A17" w:rsidTr="00F412B0">
        <w:trPr>
          <w:trHeight w:val="2491"/>
        </w:trPr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5525" w:rsidRPr="00425525" w:rsidRDefault="00BA4A17" w:rsidP="004C5613">
            <w:pPr>
              <w:spacing w:after="5" w:line="24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</w:t>
            </w:r>
            <w:r w:rsidR="004C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психологопедагогических и коммуникативных проблем. Наставник способен стать для наставляемого человеком, который окажет комплексную поддержку на </w:t>
            </w:r>
            <w:r w:rsidRPr="00425525">
              <w:rPr>
                <w:rFonts w:ascii="Times New Roman" w:hAnsi="Times New Roman" w:cs="Times New Roman"/>
                <w:sz w:val="28"/>
                <w:szCs w:val="28"/>
              </w:rPr>
              <w:t xml:space="preserve">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</w:t>
            </w:r>
            <w:r w:rsidR="00425525" w:rsidRPr="00425525">
              <w:rPr>
                <w:rFonts w:ascii="Times New Roman" w:hAnsi="Times New Roman" w:cs="Times New Roman"/>
                <w:sz w:val="28"/>
                <w:szCs w:val="28"/>
              </w:rPr>
              <w:t>консультантов из числа педагогов для успешного выполнения своей программы наставничества.</w:t>
            </w:r>
          </w:p>
          <w:p w:rsidR="00425525" w:rsidRPr="00425525" w:rsidRDefault="00425525" w:rsidP="0042552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17" w:rsidRPr="00BA4A17" w:rsidRDefault="00BA4A17" w:rsidP="0042552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5525" w:rsidRPr="00425525" w:rsidRDefault="00BA4A17" w:rsidP="0042552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школы (конкурсы, театральные постановки, </w:t>
            </w:r>
            <w:r w:rsidRPr="0042552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деятельность, внеурочная деятельность), </w:t>
            </w:r>
            <w:r w:rsidR="00425525" w:rsidRPr="00425525">
              <w:rPr>
                <w:rFonts w:ascii="Times New Roman" w:hAnsi="Times New Roman" w:cs="Times New Roman"/>
                <w:sz w:val="28"/>
                <w:szCs w:val="28"/>
              </w:rPr>
              <w:t xml:space="preserve">которому сложно раскрыть свой </w:t>
            </w:r>
          </w:p>
          <w:p w:rsidR="00BA4A17" w:rsidRPr="00BA4A17" w:rsidRDefault="00425525" w:rsidP="00425525">
            <w:pPr>
              <w:pStyle w:val="Default"/>
              <w:jc w:val="both"/>
              <w:rPr>
                <w:sz w:val="28"/>
                <w:szCs w:val="28"/>
              </w:rPr>
            </w:pPr>
            <w:r w:rsidRPr="00425525">
              <w:rPr>
                <w:sz w:val="28"/>
                <w:szCs w:val="28"/>
              </w:rPr>
              <w:t>потенциал в рамках стандартной образовательной программы либо испытывающему трудности коммуникации. Обучающийся с особыми</w:t>
            </w:r>
            <w:r w:rsidR="003A345A">
              <w:rPr>
                <w:sz w:val="28"/>
                <w:szCs w:val="28"/>
              </w:rPr>
              <w:t xml:space="preserve"> образовательными потребностями</w:t>
            </w:r>
            <w:r w:rsidRPr="00425525">
              <w:rPr>
                <w:sz w:val="28"/>
                <w:szCs w:val="28"/>
              </w:rPr>
              <w:t>,</w:t>
            </w:r>
            <w:r w:rsidR="003A345A">
              <w:rPr>
                <w:sz w:val="28"/>
                <w:szCs w:val="28"/>
              </w:rPr>
              <w:t xml:space="preserve"> </w:t>
            </w:r>
            <w:r w:rsidRPr="00425525">
              <w:rPr>
                <w:sz w:val="28"/>
                <w:szCs w:val="28"/>
              </w:rPr>
              <w:t>име</w:t>
            </w:r>
            <w:r w:rsidRPr="00425525">
              <w:rPr>
                <w:sz w:val="28"/>
                <w:szCs w:val="28"/>
              </w:rPr>
              <w:lastRenderedPageBreak/>
              <w:t xml:space="preserve">ющий низкую информированность о перспективах самостоятельного выбора векторов творческого развития, карьерных и иных возможностей.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425525">
            <w:pPr>
              <w:spacing w:line="245" w:lineRule="auto"/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</w:t>
            </w:r>
          </w:p>
          <w:p w:rsidR="00425525" w:rsidRPr="003A345A" w:rsidRDefault="00BA4A17" w:rsidP="003A345A">
            <w:pPr>
              <w:spacing w:after="5" w:line="24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</w:t>
            </w:r>
            <w:r w:rsidRPr="00425525">
              <w:rPr>
                <w:rFonts w:ascii="Times New Roman" w:hAnsi="Times New Roman" w:cs="Times New Roman"/>
                <w:sz w:val="28"/>
                <w:szCs w:val="28"/>
              </w:rPr>
              <w:t xml:space="preserve">самоидентификации, разрушение или низкий уровень сформированности </w:t>
            </w:r>
            <w:r w:rsidRPr="003A345A">
              <w:rPr>
                <w:rFonts w:ascii="Times New Roman" w:hAnsi="Times New Roman" w:cs="Times New Roman"/>
                <w:sz w:val="28"/>
                <w:szCs w:val="28"/>
              </w:rPr>
              <w:t xml:space="preserve">ценностных </w:t>
            </w:r>
            <w:r w:rsidR="00425525" w:rsidRPr="003A34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345A" w:rsidRPr="003A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525" w:rsidRPr="003A345A">
              <w:rPr>
                <w:rFonts w:ascii="Times New Roman" w:hAnsi="Times New Roman" w:cs="Times New Roman"/>
                <w:sz w:val="28"/>
                <w:szCs w:val="28"/>
              </w:rPr>
              <w:t>жизненных позиций и ориентиров</w:t>
            </w:r>
            <w:r w:rsidR="00425525" w:rsidRPr="00425525">
              <w:rPr>
                <w:sz w:val="28"/>
                <w:szCs w:val="28"/>
              </w:rPr>
              <w:t xml:space="preserve"> </w:t>
            </w:r>
          </w:p>
          <w:p w:rsidR="00BA4A17" w:rsidRPr="00BA4A17" w:rsidRDefault="00BA4A17" w:rsidP="0042552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A17" w:rsidRPr="00BA4A17" w:rsidRDefault="00BA4A17" w:rsidP="00BA4A17">
      <w:pPr>
        <w:spacing w:after="62" w:line="259" w:lineRule="auto"/>
        <w:ind w:left="-116" w:right="-33"/>
        <w:rPr>
          <w:rFonts w:ascii="Times New Roman" w:hAnsi="Times New Roman" w:cs="Times New Roman"/>
          <w:sz w:val="28"/>
          <w:szCs w:val="28"/>
        </w:rPr>
      </w:pPr>
    </w:p>
    <w:p w:rsidR="00BA4A17" w:rsidRPr="00BA4A17" w:rsidRDefault="00BA4A17" w:rsidP="00BA4A17">
      <w:pPr>
        <w:spacing w:after="3" w:line="2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Возможные варианты программы наставничества «Учитель – ученик».  </w:t>
      </w:r>
    </w:p>
    <w:tbl>
      <w:tblPr>
        <w:tblStyle w:val="TableGrid"/>
        <w:tblW w:w="10173" w:type="dxa"/>
        <w:tblInd w:w="-112" w:type="dxa"/>
        <w:tblCellMar>
          <w:top w:w="55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7514"/>
      </w:tblGrid>
      <w:tr w:rsidR="00BA4A17" w:rsidRPr="00BA4A17" w:rsidTr="00F412B0">
        <w:trPr>
          <w:trHeight w:val="562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взаимодействия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BA4A17" w:rsidRPr="00BA4A17" w:rsidTr="00F412B0">
        <w:trPr>
          <w:trHeight w:val="2219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«Учитель– неуспевающий ученик»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42552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 </w:t>
            </w:r>
          </w:p>
        </w:tc>
      </w:tr>
      <w:tr w:rsidR="00BA4A17" w:rsidRPr="00BA4A17" w:rsidTr="00F412B0">
        <w:trPr>
          <w:trHeight w:val="1390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«Учитель–пассивный ученик»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42552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 </w:t>
            </w:r>
          </w:p>
        </w:tc>
      </w:tr>
      <w:tr w:rsidR="00BA4A17" w:rsidRPr="00BA4A17" w:rsidTr="00F412B0">
        <w:trPr>
          <w:trHeight w:val="1390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«Учитель–одаренный ученик»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425525">
            <w:pPr>
              <w:spacing w:line="259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</w:t>
            </w:r>
            <w:r w:rsidR="00F41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предметник, в общении с которым наставляемый хотел бы повысить свой творческий потенциал. </w:t>
            </w:r>
          </w:p>
        </w:tc>
      </w:tr>
      <w:tr w:rsidR="00BA4A17" w:rsidRPr="00BA4A17" w:rsidTr="00F412B0">
        <w:trPr>
          <w:trHeight w:val="646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after="2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«Учитель–ребенок с </w:t>
            </w:r>
          </w:p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ОВЗ/ребенок-инвалид»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42552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учителями-предметниками, психологом, социальным педагогом, методистом. </w:t>
            </w:r>
          </w:p>
        </w:tc>
      </w:tr>
    </w:tbl>
    <w:p w:rsidR="00BA4A17" w:rsidRPr="00BA4A17" w:rsidRDefault="00BA4A17" w:rsidP="00F412B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A4A17" w:rsidRPr="00BA4A17" w:rsidRDefault="00BA4A17" w:rsidP="00425525">
      <w:pPr>
        <w:spacing w:after="3" w:line="260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формы наставничества «Учитель – ученик».</w:t>
      </w:r>
    </w:p>
    <w:p w:rsidR="00BA4A17" w:rsidRPr="00BA4A17" w:rsidRDefault="00BA4A17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173" w:type="dxa"/>
        <w:tblInd w:w="-112" w:type="dxa"/>
        <w:tblCellMar>
          <w:top w:w="53" w:type="dxa"/>
          <w:left w:w="104" w:type="dxa"/>
          <w:right w:w="90" w:type="dxa"/>
        </w:tblCellMar>
        <w:tblLook w:val="04A0" w:firstRow="1" w:lastRow="0" w:firstColumn="1" w:lastColumn="0" w:noHBand="0" w:noVBand="1"/>
      </w:tblPr>
      <w:tblGrid>
        <w:gridCol w:w="4791"/>
        <w:gridCol w:w="5382"/>
      </w:tblGrid>
      <w:tr w:rsidR="00BA4A17" w:rsidRPr="00BA4A17" w:rsidTr="00F412B0">
        <w:trPr>
          <w:trHeight w:val="288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Этапы реализации.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425525" w:rsidRPr="00BA4A17" w:rsidTr="00F412B0">
        <w:trPr>
          <w:trHeight w:val="915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25525" w:rsidRPr="00BA4A17" w:rsidRDefault="00425525" w:rsidP="00425525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 – ученик».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25525" w:rsidRPr="00BA4A17" w:rsidRDefault="00425525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Ученическая конференция. </w:t>
            </w:r>
          </w:p>
        </w:tc>
      </w:tr>
      <w:tr w:rsidR="00BA4A17" w:rsidRPr="00BA4A17" w:rsidTr="00F412B0">
        <w:trPr>
          <w:trHeight w:val="562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отбор наставников из числа активных и опытных педагогов. 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Использование базы наставников.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A4A17" w:rsidRPr="00BA4A17" w:rsidTr="00F412B0">
        <w:trPr>
          <w:trHeight w:val="562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наставников.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проводится куратором программы наставничества при необходимости.  </w:t>
            </w:r>
          </w:p>
        </w:tc>
      </w:tr>
      <w:tr w:rsidR="00BA4A17" w:rsidRPr="00BA4A17" w:rsidTr="00F412B0">
        <w:trPr>
          <w:trHeight w:val="1945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5525" w:rsidRDefault="00BA4A17" w:rsidP="00425525">
            <w:pPr>
              <w:spacing w:line="259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</w:t>
            </w:r>
          </w:p>
          <w:p w:rsidR="00BA4A17" w:rsidRPr="00BA4A17" w:rsidRDefault="00BA4A17" w:rsidP="00425525">
            <w:pPr>
              <w:spacing w:line="259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Либо – учащиеся, с особыми образовательными потребности, не имеющими возможности реализовать себя в рамках школьной программы.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>Листы опроса.</w:t>
            </w:r>
            <w:r w:rsidRPr="00BA4A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базы наставляемых. </w:t>
            </w:r>
          </w:p>
        </w:tc>
      </w:tr>
      <w:tr w:rsidR="00BA4A17" w:rsidRPr="00BA4A17" w:rsidTr="00F412B0">
        <w:trPr>
          <w:trHeight w:val="562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пар, групп.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Личные встречи или групповая работа в формате «быстрых встреч». </w:t>
            </w:r>
          </w:p>
        </w:tc>
      </w:tr>
      <w:tr w:rsidR="00BA4A17" w:rsidRPr="00BA4A17" w:rsidTr="00F412B0">
        <w:trPr>
          <w:trHeight w:val="562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образовательных результатов у наставляемых. 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образовательной траектории. </w:t>
            </w:r>
          </w:p>
        </w:tc>
      </w:tr>
      <w:tr w:rsidR="00BA4A17" w:rsidRPr="00BA4A17" w:rsidTr="00F412B0">
        <w:trPr>
          <w:trHeight w:val="562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реализации формы наставничества.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реализации программы. </w:t>
            </w:r>
          </w:p>
        </w:tc>
      </w:tr>
      <w:tr w:rsidR="00BA4A17" w:rsidRPr="00BA4A17" w:rsidTr="00F412B0">
        <w:trPr>
          <w:trHeight w:val="569"/>
        </w:trPr>
        <w:tc>
          <w:tcPr>
            <w:tcW w:w="4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4A17" w:rsidRPr="00BA4A17" w:rsidRDefault="00BA4A17" w:rsidP="00BA4A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A17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наставляемого на ученической конференции.  </w:t>
            </w:r>
          </w:p>
        </w:tc>
      </w:tr>
    </w:tbl>
    <w:p w:rsidR="00BA4A17" w:rsidRPr="00BA4A17" w:rsidRDefault="00BA4A17" w:rsidP="00367F96">
      <w:pPr>
        <w:pStyle w:val="1"/>
        <w:numPr>
          <w:ilvl w:val="0"/>
          <w:numId w:val="0"/>
        </w:numPr>
        <w:spacing w:line="271" w:lineRule="auto"/>
        <w:jc w:val="left"/>
        <w:rPr>
          <w:sz w:val="28"/>
          <w:szCs w:val="28"/>
        </w:rPr>
      </w:pPr>
      <w:r w:rsidRPr="00BA4A17">
        <w:rPr>
          <w:b w:val="0"/>
          <w:i/>
          <w:sz w:val="28"/>
          <w:szCs w:val="28"/>
        </w:rPr>
        <w:t xml:space="preserve"> </w:t>
      </w:r>
    </w:p>
    <w:p w:rsidR="00BA4A17" w:rsidRPr="00BA4A17" w:rsidRDefault="00BA4A17" w:rsidP="004C5613">
      <w:pPr>
        <w:spacing w:after="0" w:line="259" w:lineRule="auto"/>
        <w:ind w:left="1508"/>
        <w:jc w:val="center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4C5613" w:rsidRDefault="00367F96" w:rsidP="004C5613">
      <w:pPr>
        <w:pStyle w:val="1"/>
        <w:numPr>
          <w:ilvl w:val="0"/>
          <w:numId w:val="0"/>
        </w:numPr>
        <w:spacing w:line="271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>8</w:t>
      </w:r>
      <w:r w:rsidR="00BA4A17" w:rsidRPr="00BA4A17">
        <w:rPr>
          <w:sz w:val="28"/>
          <w:szCs w:val="28"/>
        </w:rPr>
        <w:t xml:space="preserve">. Мониторинг и оценка результатов реализации </w:t>
      </w:r>
    </w:p>
    <w:p w:rsidR="00BA4A17" w:rsidRPr="00BA4A17" w:rsidRDefault="00BA4A17" w:rsidP="004C5613">
      <w:pPr>
        <w:pStyle w:val="1"/>
        <w:numPr>
          <w:ilvl w:val="0"/>
          <w:numId w:val="0"/>
        </w:numPr>
        <w:spacing w:line="271" w:lineRule="auto"/>
        <w:ind w:left="10" w:hanging="10"/>
        <w:rPr>
          <w:sz w:val="28"/>
          <w:szCs w:val="28"/>
        </w:rPr>
      </w:pPr>
      <w:r w:rsidRPr="00BA4A17">
        <w:rPr>
          <w:sz w:val="28"/>
          <w:szCs w:val="28"/>
        </w:rPr>
        <w:t>программы наставничества</w:t>
      </w:r>
    </w:p>
    <w:p w:rsidR="00BA4A17" w:rsidRPr="00BA4A17" w:rsidRDefault="00BA4A17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A4A17" w:rsidRPr="00BA4A17" w:rsidRDefault="00BA4A17" w:rsidP="004C5613">
      <w:pPr>
        <w:spacing w:after="0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BA4A17" w:rsidRPr="00BA4A17" w:rsidRDefault="00BA4A17" w:rsidP="004C5613">
      <w:pPr>
        <w:spacing w:after="0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BA4A17" w:rsidRPr="00BA4A17" w:rsidRDefault="00BA4A17" w:rsidP="004C5613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BA4A17" w:rsidRPr="00BA4A17" w:rsidRDefault="00BA4A17" w:rsidP="009448D7">
      <w:pPr>
        <w:numPr>
          <w:ilvl w:val="0"/>
          <w:numId w:val="15"/>
        </w:numPr>
        <w:spacing w:after="0" w:line="268" w:lineRule="auto"/>
        <w:ind w:right="3" w:hanging="382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оценка качества процесса реализации программы наставничества; </w:t>
      </w:r>
    </w:p>
    <w:p w:rsidR="00BA4A17" w:rsidRPr="00BA4A17" w:rsidRDefault="00BA4A17" w:rsidP="009448D7">
      <w:pPr>
        <w:numPr>
          <w:ilvl w:val="0"/>
          <w:numId w:val="15"/>
        </w:numPr>
        <w:spacing w:after="0" w:line="268" w:lineRule="auto"/>
        <w:ind w:right="3" w:hanging="382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:rsidR="00BA4A17" w:rsidRPr="00BA4A17" w:rsidRDefault="00BA4A17" w:rsidP="004C561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96" w:rsidRDefault="00367F96" w:rsidP="00367F96">
      <w:pPr>
        <w:spacing w:after="0" w:line="259" w:lineRule="auto"/>
        <w:ind w:right="2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8.1. </w:t>
      </w:r>
      <w:r w:rsidR="00BA4A17"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и оценка качества процесса реализации </w:t>
      </w:r>
    </w:p>
    <w:p w:rsidR="00BA4A17" w:rsidRPr="00BA4A17" w:rsidRDefault="00BA4A17" w:rsidP="00367F96">
      <w:pPr>
        <w:spacing w:after="0" w:line="259" w:lineRule="auto"/>
        <w:ind w:right="241"/>
        <w:jc w:val="center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>программы наставничества</w:t>
      </w:r>
    </w:p>
    <w:p w:rsidR="00BA4A17" w:rsidRPr="00BA4A17" w:rsidRDefault="00BA4A17" w:rsidP="004C5613">
      <w:pPr>
        <w:spacing w:after="0" w:line="269" w:lineRule="auto"/>
        <w:ind w:left="205" w:right="245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1. </w:t>
      </w:r>
      <w:r w:rsidRPr="00BA4A17">
        <w:rPr>
          <w:rFonts w:ascii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</w:t>
      </w:r>
      <w:r w:rsidR="004C5613">
        <w:rPr>
          <w:rFonts w:ascii="Times New Roman" w:hAnsi="Times New Roman" w:cs="Times New Roman"/>
          <w:sz w:val="28"/>
          <w:szCs w:val="28"/>
        </w:rPr>
        <w:t xml:space="preserve">ых сторон, качества совместной </w:t>
      </w:r>
      <w:r w:rsidRPr="00BA4A17">
        <w:rPr>
          <w:rFonts w:ascii="Times New Roman" w:hAnsi="Times New Roman" w:cs="Times New Roman"/>
          <w:sz w:val="28"/>
          <w:szCs w:val="28"/>
        </w:rPr>
        <w:t xml:space="preserve">работы пар или групп "наставник-наставляемый". </w:t>
      </w:r>
    </w:p>
    <w:p w:rsidR="00BA4A17" w:rsidRPr="00BA4A17" w:rsidRDefault="00BA4A17" w:rsidP="004C5613">
      <w:pPr>
        <w:spacing w:after="0"/>
        <w:ind w:right="249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BA4A17" w:rsidRPr="00BA4A17" w:rsidRDefault="00BA4A17" w:rsidP="004C5613"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>Цели мониторинга</w:t>
      </w:r>
      <w:r w:rsidRPr="00BA4A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4A17" w:rsidRPr="00BA4A17" w:rsidRDefault="00BA4A17" w:rsidP="009448D7">
      <w:pPr>
        <w:numPr>
          <w:ilvl w:val="0"/>
          <w:numId w:val="16"/>
        </w:numPr>
        <w:spacing w:after="0" w:line="268" w:lineRule="auto"/>
        <w:ind w:right="123" w:hanging="259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оценка качества реализуемой программы наставничества; </w:t>
      </w:r>
    </w:p>
    <w:p w:rsidR="004C5613" w:rsidRPr="004C5613" w:rsidRDefault="00BA4A17" w:rsidP="009448D7">
      <w:pPr>
        <w:numPr>
          <w:ilvl w:val="0"/>
          <w:numId w:val="16"/>
        </w:numPr>
        <w:spacing w:after="0" w:line="268" w:lineRule="auto"/>
        <w:ind w:right="123" w:hanging="259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BA4A17" w:rsidRPr="00BA4A17" w:rsidRDefault="00BA4A17" w:rsidP="004C5613">
      <w:pPr>
        <w:spacing w:after="0" w:line="268" w:lineRule="auto"/>
        <w:ind w:right="12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мониторинга: </w:t>
      </w:r>
    </w:p>
    <w:p w:rsidR="00BA4A17" w:rsidRPr="00BA4A17" w:rsidRDefault="004C5613" w:rsidP="004C5613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BA4A17" w:rsidRPr="00BA4A17" w:rsidRDefault="004C5613" w:rsidP="004C5613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BA4A17" w:rsidRPr="00BA4A17" w:rsidRDefault="004C5613" w:rsidP="004C5613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контроль хода программы наставничества; </w:t>
      </w:r>
    </w:p>
    <w:p w:rsidR="00BA4A17" w:rsidRPr="00BA4A17" w:rsidRDefault="004C5613" w:rsidP="004C5613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писание особенностей взаимодействия наставника и наставляемого (группы наставляемых) </w:t>
      </w:r>
    </w:p>
    <w:p w:rsidR="00BA4A17" w:rsidRPr="00BA4A17" w:rsidRDefault="004C5613" w:rsidP="004C5613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эффективной программы наставничества; </w:t>
      </w:r>
    </w:p>
    <w:p w:rsidR="00BA4A17" w:rsidRPr="00BA4A17" w:rsidRDefault="004C5613" w:rsidP="004C5613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контроль показателей социального и профессионального благополучия. </w:t>
      </w:r>
    </w:p>
    <w:p w:rsidR="00BA4A17" w:rsidRPr="00BA4A17" w:rsidRDefault="00BA4A17" w:rsidP="00E9339D">
      <w:pPr>
        <w:spacing w:after="0"/>
        <w:ind w:right="22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 </w:t>
      </w:r>
    </w:p>
    <w:p w:rsidR="00BA4A17" w:rsidRPr="00BA4A17" w:rsidRDefault="00BA4A17" w:rsidP="00E9339D">
      <w:pPr>
        <w:spacing w:after="0"/>
        <w:ind w:right="235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BA4A17" w:rsidRPr="00BA4A17" w:rsidRDefault="00BA4A17" w:rsidP="004C561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Pr="00BA4A17" w:rsidRDefault="00367F96" w:rsidP="00E9339D">
      <w:pPr>
        <w:spacing w:after="0"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8.2. </w:t>
      </w:r>
      <w:r w:rsidR="00BA4A17" w:rsidRPr="00BA4A17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влияния программ на всех участников.</w:t>
      </w:r>
    </w:p>
    <w:p w:rsidR="00BA4A17" w:rsidRPr="00BA4A17" w:rsidRDefault="00BA4A17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2. </w:t>
      </w:r>
      <w:r w:rsidRPr="00BA4A17">
        <w:rPr>
          <w:rFonts w:ascii="Times New Roman" w:hAnsi="Times New Roman" w:cs="Times New Roman"/>
          <w:sz w:val="28"/>
          <w:szCs w:val="28"/>
        </w:rPr>
        <w:t xml:space="preserve">Второй этап мониторинга позволяет оценить: </w:t>
      </w:r>
    </w:p>
    <w:p w:rsidR="00BA4A17" w:rsidRPr="00BA4A17" w:rsidRDefault="00BA4A17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-мотивационно-личностный и профессиональный рост участников программы наставничества; </w:t>
      </w:r>
    </w:p>
    <w:p w:rsidR="00E9339D" w:rsidRDefault="00BA4A17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-развитие метапредметных навыков и уровня вовлеченности обучающихся в образовательную деятельность; </w:t>
      </w:r>
    </w:p>
    <w:p w:rsidR="00BA4A17" w:rsidRPr="00BA4A17" w:rsidRDefault="00BA4A17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>-</w:t>
      </w:r>
      <w:r w:rsidRPr="00BA4A1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4A17">
        <w:rPr>
          <w:rFonts w:ascii="Times New Roman" w:hAnsi="Times New Roman" w:cs="Times New Roman"/>
          <w:sz w:val="28"/>
          <w:szCs w:val="28"/>
        </w:rPr>
        <w:t xml:space="preserve">качество изменений в освоении обучающимися образовательных программ; </w:t>
      </w:r>
    </w:p>
    <w:p w:rsidR="00BA4A17" w:rsidRPr="00BA4A17" w:rsidRDefault="00BA4A17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-динамику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BA4A17" w:rsidRPr="00BA4A17" w:rsidRDefault="00BA4A17" w:rsidP="00E9339D">
      <w:pPr>
        <w:spacing w:after="0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 </w:t>
      </w:r>
    </w:p>
    <w:p w:rsidR="00BA4A17" w:rsidRPr="00BA4A17" w:rsidRDefault="00BA4A17" w:rsidP="00E9339D">
      <w:pPr>
        <w:spacing w:after="0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</w:t>
      </w:r>
      <w:r w:rsidR="00E9339D">
        <w:rPr>
          <w:rFonts w:ascii="Times New Roman" w:hAnsi="Times New Roman" w:cs="Times New Roman"/>
          <w:sz w:val="28"/>
          <w:szCs w:val="28"/>
        </w:rPr>
        <w:t>.</w:t>
      </w:r>
      <w:r w:rsidRPr="00BA4A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A17" w:rsidRPr="00BA4A17" w:rsidRDefault="00BA4A17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BA4A17">
        <w:rPr>
          <w:rFonts w:ascii="Times New Roman" w:hAnsi="Times New Roman" w:cs="Times New Roman"/>
          <w:sz w:val="28"/>
          <w:szCs w:val="28"/>
        </w:rPr>
        <w:t xml:space="preserve">влияния программ наставничества на всех участников. </w:t>
      </w:r>
    </w:p>
    <w:p w:rsidR="00BA4A17" w:rsidRPr="00BA4A17" w:rsidRDefault="00BA4A17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1.Глубокая оценка изучаемых личностных характеристик участников программы. </w:t>
      </w:r>
    </w:p>
    <w:p w:rsidR="00BA4A17" w:rsidRPr="00BA4A17" w:rsidRDefault="00E9339D" w:rsidP="00E9339D">
      <w:pPr>
        <w:spacing w:after="0" w:line="268" w:lineRule="auto"/>
        <w:ind w:righ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E9339D" w:rsidRDefault="00E9339D" w:rsidP="00E9339D">
      <w:pPr>
        <w:spacing w:after="0" w:line="268" w:lineRule="auto"/>
        <w:ind w:righ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Анализ и необходимая корректировка сформированных стратегий образования пар "наставник-наставляемый". </w:t>
      </w:r>
    </w:p>
    <w:p w:rsidR="00BA4A17" w:rsidRPr="00BA4A17" w:rsidRDefault="00E9339D" w:rsidP="00E9339D">
      <w:pPr>
        <w:spacing w:after="0" w:line="268" w:lineRule="auto"/>
        <w:ind w:righ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A17" w:rsidRPr="00BA4A1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мониторинга: </w:t>
      </w:r>
    </w:p>
    <w:p w:rsidR="00BA4A17" w:rsidRPr="00BA4A17" w:rsidRDefault="00E9339D" w:rsidP="00E9339D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BA4A17" w:rsidRPr="00BA4A17" w:rsidRDefault="00E9339D" w:rsidP="00E9339D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BA4A17" w:rsidRPr="00BA4A17" w:rsidRDefault="00E9339D" w:rsidP="00E9339D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эффективной программы наставничества; </w:t>
      </w:r>
    </w:p>
    <w:p w:rsidR="00BA4A17" w:rsidRPr="00BA4A17" w:rsidRDefault="00E9339D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A17" w:rsidRPr="00BA4A17">
        <w:rPr>
          <w:rFonts w:ascii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-</w:t>
      </w:r>
      <w:r w:rsidR="00BA4A17" w:rsidRPr="00BA4A1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BA4A17" w:rsidRDefault="00E9339D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 </w:t>
      </w:r>
    </w:p>
    <w:p w:rsidR="00E9339D" w:rsidRPr="00BA4A17" w:rsidRDefault="00E9339D" w:rsidP="00E9339D">
      <w:pPr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367F96" w:rsidRPr="00367F96" w:rsidRDefault="00367F96" w:rsidP="00367F96">
      <w:pPr>
        <w:spacing w:after="0" w:line="259" w:lineRule="auto"/>
        <w:ind w:left="277"/>
        <w:jc w:val="center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eastAsia="Times New Roman" w:hAnsi="Times New Roman" w:cs="Times New Roman"/>
          <w:b/>
          <w:sz w:val="28"/>
          <w:szCs w:val="28"/>
        </w:rPr>
        <w:t>9. Критерии эффективности работы наставника.</w:t>
      </w:r>
    </w:p>
    <w:p w:rsidR="00367F96" w:rsidRPr="00367F96" w:rsidRDefault="00367F96" w:rsidP="00367F96">
      <w:pPr>
        <w:ind w:left="304" w:right="5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Обучающиеся –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  </w:t>
      </w:r>
    </w:p>
    <w:p w:rsidR="00367F96" w:rsidRPr="00367F96" w:rsidRDefault="00367F96" w:rsidP="00367F96">
      <w:pPr>
        <w:spacing w:after="51"/>
        <w:ind w:left="314" w:right="52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Также к результатам правильной организации работы наставников относятся: повышение успеваемости и улучшение психоэмоционального фона внутри класса (группы) и образовательной организации; численный рост посещаемости творческих кружков, объединений, спортивных секций; количественный и качественный рост успешно реализованных образовательных и творческих проектов; снижение числа обучающихся, состоящих на учете в полиции и психоневрологических диспансерах;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367F96" w:rsidRPr="00367F96" w:rsidRDefault="00367F96" w:rsidP="00367F96">
      <w:pPr>
        <w:spacing w:after="53"/>
        <w:ind w:left="314" w:right="52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В качестве критериев оценки наставнических программ выделяются:  </w:t>
      </w:r>
    </w:p>
    <w:p w:rsidR="00367F96" w:rsidRPr="00367F96" w:rsidRDefault="00367F96" w:rsidP="009448D7">
      <w:pPr>
        <w:numPr>
          <w:ilvl w:val="0"/>
          <w:numId w:val="21"/>
        </w:numPr>
        <w:spacing w:after="56" w:line="268" w:lineRule="auto"/>
        <w:ind w:right="52" w:hanging="139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единая стандартная процедура оценки;  </w:t>
      </w:r>
    </w:p>
    <w:p w:rsidR="00367F96" w:rsidRPr="00367F96" w:rsidRDefault="00367F96" w:rsidP="009448D7">
      <w:pPr>
        <w:numPr>
          <w:ilvl w:val="0"/>
          <w:numId w:val="21"/>
        </w:numPr>
        <w:spacing w:after="53" w:line="268" w:lineRule="auto"/>
        <w:ind w:right="52" w:hanging="139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разработанность форм контроля за деятельностью наставников;  </w:t>
      </w:r>
    </w:p>
    <w:p w:rsidR="00367F96" w:rsidRPr="00367F96" w:rsidRDefault="00367F96" w:rsidP="009448D7">
      <w:pPr>
        <w:numPr>
          <w:ilvl w:val="0"/>
          <w:numId w:val="21"/>
        </w:numPr>
        <w:spacing w:after="54" w:line="268" w:lineRule="auto"/>
        <w:ind w:right="52" w:hanging="139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научная обоснованность инструментов оценки;  </w:t>
      </w:r>
    </w:p>
    <w:p w:rsidR="00367F96" w:rsidRPr="00367F96" w:rsidRDefault="00367F96" w:rsidP="009448D7">
      <w:pPr>
        <w:numPr>
          <w:ilvl w:val="0"/>
          <w:numId w:val="21"/>
        </w:numPr>
        <w:spacing w:after="45" w:line="268" w:lineRule="auto"/>
        <w:ind w:right="52" w:hanging="139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представление доступа к необходимым ресурсам (организационным, методическим, информационным и др.);  </w:t>
      </w:r>
    </w:p>
    <w:p w:rsidR="00367F96" w:rsidRPr="00367F96" w:rsidRDefault="00367F96" w:rsidP="009448D7">
      <w:pPr>
        <w:numPr>
          <w:ilvl w:val="0"/>
          <w:numId w:val="21"/>
        </w:numPr>
        <w:spacing w:after="56" w:line="268" w:lineRule="auto"/>
        <w:ind w:right="52" w:hanging="139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документальная оснащенность;  </w:t>
      </w:r>
    </w:p>
    <w:p w:rsidR="00367F96" w:rsidRPr="00367F96" w:rsidRDefault="00367F96" w:rsidP="009448D7">
      <w:pPr>
        <w:numPr>
          <w:ilvl w:val="0"/>
          <w:numId w:val="21"/>
        </w:numPr>
        <w:spacing w:after="53" w:line="268" w:lineRule="auto"/>
        <w:ind w:right="52" w:hanging="139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lastRenderedPageBreak/>
        <w:t xml:space="preserve">наличие возможностей для обучения и консультаций;  </w:t>
      </w:r>
    </w:p>
    <w:p w:rsidR="00367F96" w:rsidRPr="00367F96" w:rsidRDefault="00367F96" w:rsidP="009448D7">
      <w:pPr>
        <w:numPr>
          <w:ilvl w:val="0"/>
          <w:numId w:val="21"/>
        </w:numPr>
        <w:spacing w:after="53" w:line="268" w:lineRule="auto"/>
        <w:ind w:right="52" w:hanging="139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отработанность процедуры отчетности;  </w:t>
      </w:r>
    </w:p>
    <w:p w:rsidR="00367F96" w:rsidRPr="00367F96" w:rsidRDefault="00367F96" w:rsidP="009448D7">
      <w:pPr>
        <w:numPr>
          <w:ilvl w:val="0"/>
          <w:numId w:val="21"/>
        </w:numPr>
        <w:spacing w:after="54" w:line="268" w:lineRule="auto"/>
        <w:ind w:right="52" w:hanging="139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обоснованность программы и плана мероприятий;  </w:t>
      </w:r>
    </w:p>
    <w:p w:rsidR="00367F96" w:rsidRPr="00367F96" w:rsidRDefault="00367F96" w:rsidP="009448D7">
      <w:pPr>
        <w:numPr>
          <w:ilvl w:val="0"/>
          <w:numId w:val="21"/>
        </w:numPr>
        <w:spacing w:after="16" w:line="268" w:lineRule="auto"/>
        <w:ind w:right="52" w:hanging="139"/>
        <w:jc w:val="both"/>
        <w:rPr>
          <w:rFonts w:ascii="Times New Roman" w:hAnsi="Times New Roman" w:cs="Times New Roman"/>
          <w:sz w:val="28"/>
          <w:szCs w:val="28"/>
        </w:rPr>
      </w:pPr>
      <w:r w:rsidRPr="00367F96">
        <w:rPr>
          <w:rFonts w:ascii="Times New Roman" w:hAnsi="Times New Roman" w:cs="Times New Roman"/>
          <w:sz w:val="28"/>
          <w:szCs w:val="28"/>
        </w:rPr>
        <w:t xml:space="preserve">разработанность форм поощрения и награждения наставников, наставляемых и их семей. </w:t>
      </w:r>
    </w:p>
    <w:p w:rsidR="00BA4A17" w:rsidRPr="00BA4A17" w:rsidRDefault="00BA4A17" w:rsidP="004C561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17" w:rsidRPr="00BA4A17" w:rsidRDefault="00BA4A17" w:rsidP="00E9339D">
      <w:pPr>
        <w:pStyle w:val="1"/>
        <w:numPr>
          <w:ilvl w:val="0"/>
          <w:numId w:val="0"/>
        </w:numPr>
        <w:spacing w:line="271" w:lineRule="auto"/>
        <w:ind w:left="851"/>
        <w:rPr>
          <w:sz w:val="28"/>
          <w:szCs w:val="28"/>
        </w:rPr>
      </w:pPr>
      <w:r w:rsidRPr="00BA4A17">
        <w:rPr>
          <w:sz w:val="28"/>
          <w:szCs w:val="28"/>
        </w:rPr>
        <w:t>1</w:t>
      </w:r>
      <w:r w:rsidR="00367F96">
        <w:rPr>
          <w:sz w:val="28"/>
          <w:szCs w:val="28"/>
        </w:rPr>
        <w:t>0</w:t>
      </w:r>
      <w:r w:rsidRPr="00BA4A17">
        <w:rPr>
          <w:sz w:val="28"/>
          <w:szCs w:val="28"/>
        </w:rPr>
        <w:t xml:space="preserve">. Механизмы </w:t>
      </w:r>
      <w:r w:rsidR="00367F96">
        <w:rPr>
          <w:sz w:val="28"/>
          <w:szCs w:val="28"/>
        </w:rPr>
        <w:t xml:space="preserve">мотивации и </w:t>
      </w:r>
      <w:r w:rsidRPr="00BA4A17">
        <w:rPr>
          <w:sz w:val="28"/>
          <w:szCs w:val="28"/>
        </w:rPr>
        <w:t>поощрения наставников</w:t>
      </w:r>
    </w:p>
    <w:p w:rsidR="00BA4A17" w:rsidRPr="00BA4A17" w:rsidRDefault="00BA4A17" w:rsidP="00E9339D">
      <w:pPr>
        <w:spacing w:after="0"/>
        <w:ind w:right="214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BA4A17" w:rsidRPr="00BA4A17" w:rsidRDefault="00BA4A17" w:rsidP="004C5613">
      <w:pPr>
        <w:spacing w:after="0"/>
        <w:ind w:left="1595" w:right="3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роли наставника: </w:t>
      </w:r>
    </w:p>
    <w:p w:rsidR="00BA4A17" w:rsidRPr="00BA4A17" w:rsidRDefault="00E9339D" w:rsidP="00E9339D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на школьном уровне. </w:t>
      </w:r>
    </w:p>
    <w:p w:rsidR="00BA4A17" w:rsidRPr="00BA4A17" w:rsidRDefault="00E9339D" w:rsidP="00E9339D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BA4A17" w:rsidRPr="00BA4A17" w:rsidRDefault="00E9339D" w:rsidP="00E9339D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A17" w:rsidRPr="00BA4A17">
        <w:rPr>
          <w:rFonts w:ascii="Times New Roman" w:hAnsi="Times New Roman" w:cs="Times New Roman"/>
          <w:sz w:val="28"/>
          <w:szCs w:val="28"/>
        </w:rPr>
        <w:t>Проведение школьного конкурса профессиональног</w:t>
      </w:r>
      <w:r>
        <w:rPr>
          <w:rFonts w:ascii="Times New Roman" w:hAnsi="Times New Roman" w:cs="Times New Roman"/>
          <w:sz w:val="28"/>
          <w:szCs w:val="28"/>
        </w:rPr>
        <w:t xml:space="preserve">о мастерства "Наставник года",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«Лучшая пара», «Наставник+"; </w:t>
      </w:r>
    </w:p>
    <w:p w:rsidR="00BA4A17" w:rsidRPr="00BA4A17" w:rsidRDefault="00E9339D" w:rsidP="00E9339D">
      <w:pPr>
        <w:spacing w:after="0" w:line="268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Награждение школьными грамотами "Лучший наставник" </w:t>
      </w:r>
    </w:p>
    <w:p w:rsidR="00BA4A17" w:rsidRPr="00BA4A17" w:rsidRDefault="00E9339D" w:rsidP="00E9339D">
      <w:pPr>
        <w:spacing w:after="0" w:line="259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A17" w:rsidRPr="00BA4A17">
        <w:rPr>
          <w:rFonts w:ascii="Times New Roman" w:hAnsi="Times New Roman" w:cs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BA4A17" w:rsidRPr="00BA4A17" w:rsidRDefault="00BA4A17" w:rsidP="004C561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17" w:rsidRPr="00BA4A17" w:rsidRDefault="00BA4A17" w:rsidP="004C561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Pr="00BA4A17" w:rsidRDefault="00BA4A17" w:rsidP="004C561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Pr="00BA4A17" w:rsidRDefault="00BA4A17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Pr="00BA4A17" w:rsidRDefault="00BA4A17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17" w:rsidRDefault="00BA4A17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A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BA4A1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A785D" w:rsidRDefault="006A785D" w:rsidP="006A785D">
      <w:pPr>
        <w:spacing w:after="5" w:line="270" w:lineRule="auto"/>
        <w:ind w:left="733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6A785D" w:rsidSect="00F412B0">
          <w:footerReference w:type="default" r:id="rId8"/>
          <w:pgSz w:w="11910" w:h="16840"/>
          <w:pgMar w:top="1040" w:right="1240" w:bottom="1560" w:left="1300" w:header="0" w:footer="1376" w:gutter="0"/>
          <w:cols w:space="720"/>
          <w:titlePg/>
          <w:docGrid w:linePitch="299"/>
        </w:sectPr>
      </w:pPr>
    </w:p>
    <w:p w:rsidR="006A785D" w:rsidRDefault="006A785D" w:rsidP="006A785D">
      <w:pPr>
        <w:spacing w:after="5" w:line="270" w:lineRule="auto"/>
        <w:ind w:left="7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8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Дорожная карта</w:t>
      </w:r>
      <w:r w:rsidRPr="006A785D">
        <w:rPr>
          <w:rFonts w:ascii="Times New Roman" w:hAnsi="Times New Roman" w:cs="Times New Roman"/>
          <w:sz w:val="28"/>
          <w:szCs w:val="28"/>
        </w:rPr>
        <w:t xml:space="preserve"> </w:t>
      </w:r>
      <w:r w:rsidRPr="006A785D">
        <w:rPr>
          <w:rFonts w:ascii="Times New Roman" w:eastAsia="Times New Roman" w:hAnsi="Times New Roman" w:cs="Times New Roman"/>
          <w:b/>
          <w:sz w:val="28"/>
          <w:szCs w:val="28"/>
        </w:rPr>
        <w:t>внедрения Целевой модели наставничества в МКОУ «Вихоревская СОШ №2»</w:t>
      </w:r>
    </w:p>
    <w:p w:rsidR="006A785D" w:rsidRPr="006A785D" w:rsidRDefault="006A785D" w:rsidP="006A785D">
      <w:pPr>
        <w:spacing w:after="5" w:line="270" w:lineRule="auto"/>
        <w:ind w:left="733"/>
        <w:jc w:val="center"/>
        <w:rPr>
          <w:rFonts w:ascii="Times New Roman" w:hAnsi="Times New Roman" w:cs="Times New Roman"/>
          <w:sz w:val="28"/>
          <w:szCs w:val="28"/>
        </w:rPr>
      </w:pPr>
      <w:r w:rsidRPr="006A785D">
        <w:rPr>
          <w:rFonts w:ascii="Times New Roman" w:eastAsia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Style w:val="TableGrid"/>
        <w:tblW w:w="14879" w:type="dxa"/>
        <w:tblInd w:w="0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444"/>
        <w:gridCol w:w="2249"/>
        <w:gridCol w:w="3260"/>
        <w:gridCol w:w="4961"/>
        <w:gridCol w:w="1414"/>
        <w:gridCol w:w="2551"/>
      </w:tblGrid>
      <w:tr w:rsidR="006A785D" w:rsidRPr="006A785D" w:rsidTr="006A785D">
        <w:trPr>
          <w:trHeight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этапа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6A785D" w:rsidRPr="006A785D" w:rsidRDefault="006A785D" w:rsidP="00F412B0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A785D" w:rsidRPr="006A785D" w:rsidTr="006A785D">
        <w:trPr>
          <w:trHeight w:val="221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запуска программы наставничества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систематизация имеющихся материалов по проблеме наставничества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6A785D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</w:p>
          <w:p w:rsidR="006A785D" w:rsidRPr="006A785D" w:rsidRDefault="006A785D" w:rsidP="006A78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внедрении целевой </w:t>
            </w:r>
          </w:p>
          <w:p w:rsidR="006A785D" w:rsidRPr="006A785D" w:rsidRDefault="006A785D" w:rsidP="00F412B0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модели наставничества обучающихся в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МКОУ СШ №2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227D17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227D1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М.В.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директор школы,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., зам.</w:t>
            </w:r>
            <w:r w:rsidR="0022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Букштынова И.В.,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 зам.</w:t>
            </w:r>
            <w:r w:rsidR="0022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22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Зарубина Н.Н.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 w:rsidR="0022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227D17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</w:tr>
      <w:tr w:rsidR="006A785D" w:rsidRPr="006A785D" w:rsidTr="006A785D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6A785D">
            <w:pPr>
              <w:spacing w:after="5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целевой модели наставничества в МКОУ </w:t>
            </w:r>
            <w:r w:rsidRPr="006A785D">
              <w:rPr>
                <w:rFonts w:ascii="Times New Roman" w:eastAsia="Times New Roman" w:hAnsi="Times New Roman" w:cs="Times New Roman"/>
                <w:sz w:val="24"/>
                <w:szCs w:val="24"/>
              </w:rPr>
              <w:t>«Вихоревская СОШ №2»</w:t>
            </w:r>
          </w:p>
          <w:p w:rsidR="006A785D" w:rsidRPr="006A785D" w:rsidRDefault="006A785D" w:rsidP="006A785D">
            <w:pPr>
              <w:spacing w:after="40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1.Издание приказа «Внедрение </w:t>
            </w:r>
            <w:r w:rsidR="00227D1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наставничества». </w:t>
            </w:r>
          </w:p>
          <w:p w:rsidR="006A785D" w:rsidRPr="006A785D" w:rsidRDefault="006A785D" w:rsidP="00F412B0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и утверждение Положения о наставничестве. </w:t>
            </w:r>
          </w:p>
          <w:p w:rsidR="006A785D" w:rsidRPr="006A785D" w:rsidRDefault="006A785D" w:rsidP="00F412B0">
            <w:pPr>
              <w:spacing w:line="259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3.Разработка и утверждение «дорожной карты» внедрения системы наставничества. 4. Разработка и утверждение Программы наставничества в МКОУ СШ №2.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7" w:rsidRDefault="00227D17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М.В.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директор школы,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.,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Букштынова И.В.,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Зарубина Н.Н.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группа. </w:t>
            </w:r>
          </w:p>
        </w:tc>
      </w:tr>
      <w:tr w:rsidR="006A785D" w:rsidRPr="006A785D" w:rsidTr="006A785D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8" w:lineRule="auto"/>
              <w:ind w:left="2" w:righ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 и программ наставничества  исходя из потребностей школы.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227D17" w:rsidP="00227D17">
            <w:pPr>
              <w:spacing w:line="252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 потенциальных наставляемых  и о заинтересованных в наставничестве  внутри школы. </w:t>
            </w:r>
          </w:p>
          <w:p w:rsidR="006A785D" w:rsidRPr="006A785D" w:rsidRDefault="00227D17" w:rsidP="00227D17">
            <w:pPr>
              <w:spacing w:line="258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административного совещания по выбору форм наставничества и реализации целевой модели наставничества.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3.Формирование программы по двум формам наставничества «Учитель – учитель»,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7" w:rsidRPr="006A785D" w:rsidRDefault="00C008DD" w:rsidP="00227D17">
            <w:pPr>
              <w:spacing w:after="32" w:line="24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Горожанцева.В.Ю.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,  куратор целевой модели наставничества,  </w:t>
            </w:r>
          </w:p>
          <w:p w:rsidR="006A785D" w:rsidRPr="006A785D" w:rsidRDefault="00227D17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М.В.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директор школы,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.,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Букштынова И.В.,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Зарубина Н.Н.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</w:tr>
    </w:tbl>
    <w:p w:rsidR="006A785D" w:rsidRPr="006A785D" w:rsidRDefault="006A785D" w:rsidP="006A785D">
      <w:pPr>
        <w:spacing w:after="0" w:line="259" w:lineRule="auto"/>
        <w:ind w:left="-1133" w:right="1578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79" w:type="dxa"/>
        <w:tblInd w:w="0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44"/>
        <w:gridCol w:w="2249"/>
        <w:gridCol w:w="3260"/>
        <w:gridCol w:w="4961"/>
        <w:gridCol w:w="1414"/>
        <w:gridCol w:w="2551"/>
      </w:tblGrid>
      <w:tr w:rsidR="006A785D" w:rsidRPr="006A785D" w:rsidTr="00F412B0">
        <w:trPr>
          <w:trHeight w:val="259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– ученик».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5D" w:rsidRPr="006A785D" w:rsidTr="00F412B0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педагогов, обучающихся и родителей о целях целевой модели наставничества.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педагогического совета.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родительских собраний. </w:t>
            </w:r>
          </w:p>
          <w:p w:rsidR="006A785D" w:rsidRPr="006A785D" w:rsidRDefault="006A785D" w:rsidP="00F412B0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3..Проведение классных часов.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4.Информирование внешней среды.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Ноябрь, декабрь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227D17" w:rsidP="00F412B0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М.В.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школы, администрация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Н,М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785D" w:rsidRPr="006A785D" w:rsidRDefault="00227D17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руководители. </w:t>
            </w:r>
          </w:p>
        </w:tc>
      </w:tr>
      <w:tr w:rsidR="006A785D" w:rsidRPr="006A785D" w:rsidTr="00F412B0">
        <w:trPr>
          <w:trHeight w:val="208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наставляемых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2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наставляемых, формирование базы данных наставляемых.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7" w:rsidRDefault="006A785D" w:rsidP="00F412B0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1.Проведение анкетирования среди обучающихся и педагогов, желающих принять участие в программе наставничества.</w:t>
            </w:r>
          </w:p>
          <w:p w:rsidR="006A785D" w:rsidRPr="006A785D" w:rsidRDefault="006A785D" w:rsidP="00F412B0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2. Сбор согласий на обработку персональных данных. </w:t>
            </w:r>
          </w:p>
          <w:p w:rsidR="006A785D" w:rsidRPr="006A785D" w:rsidRDefault="006A785D" w:rsidP="00F412B0">
            <w:pPr>
              <w:spacing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баз данных наставляемых из числа педагогов и обучающихся.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7" w:rsidRPr="006A785D" w:rsidRDefault="00C008DD" w:rsidP="00227D17">
            <w:pPr>
              <w:spacing w:after="32" w:line="24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Горожанцева.В.Ю.</w:t>
            </w:r>
            <w:r w:rsidR="00227D1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,  куратор целевой модели наставничества,  </w:t>
            </w:r>
          </w:p>
          <w:p w:rsidR="006A785D" w:rsidRPr="006A785D" w:rsidRDefault="00227D17" w:rsidP="00227D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Зарубина Н.Н.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  <w:tr w:rsidR="006A785D" w:rsidRPr="006A785D" w:rsidTr="00F412B0">
        <w:trPr>
          <w:trHeight w:val="277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наставников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наставниках, формирование базы данных наставников.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17" w:rsidRDefault="006A785D" w:rsidP="00F412B0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анкетирования среди потенциальных наставников, желающих принять участие в программе наставничества. </w:t>
            </w:r>
          </w:p>
          <w:p w:rsidR="006A785D" w:rsidRPr="006A785D" w:rsidRDefault="006A785D" w:rsidP="00F412B0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2. Сбор согласий на обработку персональных данных. </w:t>
            </w:r>
          </w:p>
          <w:p w:rsidR="006A785D" w:rsidRPr="006A785D" w:rsidRDefault="00227D17" w:rsidP="00227D17">
            <w:pPr>
              <w:spacing w:line="258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мероприятия  (круглый стол) для  информирования  и  вовлечения потенциальных наставников. </w:t>
            </w:r>
          </w:p>
          <w:p w:rsidR="006A785D" w:rsidRPr="006A785D" w:rsidRDefault="00227D17" w:rsidP="00227D17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 данных наставников из числа педагогов и обучающихся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реализации целевой модели наставничества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227D17" w:rsidP="00227D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М.В.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08DD">
              <w:rPr>
                <w:rFonts w:ascii="Times New Roman" w:hAnsi="Times New Roman" w:cs="Times New Roman"/>
                <w:sz w:val="24"/>
                <w:szCs w:val="24"/>
              </w:rPr>
              <w:t xml:space="preserve"> Горожанцева.В.Ю.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 куратор целевой модели наставничества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.,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Букштынова И.В.,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A785D" w:rsidRPr="006A785D" w:rsidTr="00F412B0">
        <w:trPr>
          <w:trHeight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Отбор и обучение наставников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2"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наставников, входящих в базу потенциальных </w:t>
            </w:r>
            <w:r w:rsidR="00F412B0" w:rsidRPr="006A785D">
              <w:rPr>
                <w:rFonts w:ascii="Times New Roman" w:hAnsi="Times New Roman" w:cs="Times New Roman"/>
                <w:sz w:val="24"/>
                <w:szCs w:val="24"/>
              </w:rPr>
              <w:t>наставников. Обучение наставников для работы с наставляемыми.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Default="006A785D" w:rsidP="00F412B0">
            <w:pPr>
              <w:spacing w:line="259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 анализ  базы  наставников  и  выбрать подходящих для конкретной программы. </w:t>
            </w:r>
          </w:p>
          <w:p w:rsidR="00F412B0" w:rsidRPr="006A785D" w:rsidRDefault="00F412B0" w:rsidP="00F412B0">
            <w:pPr>
              <w:spacing w:after="23" w:line="258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методические материалы для сопровождения наставнической деятельности. </w:t>
            </w:r>
          </w:p>
          <w:p w:rsidR="00F412B0" w:rsidRPr="006A785D" w:rsidRDefault="00F412B0" w:rsidP="00F412B0">
            <w:pPr>
              <w:spacing w:line="259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наставников.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реализации </w:t>
            </w:r>
            <w:r w:rsidR="00F412B0" w:rsidRPr="006A785D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227D17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М.В.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3232">
              <w:rPr>
                <w:rFonts w:ascii="Times New Roman" w:hAnsi="Times New Roman" w:cs="Times New Roman"/>
                <w:sz w:val="24"/>
                <w:szCs w:val="24"/>
              </w:rPr>
              <w:t xml:space="preserve"> Горожанцева.В.Ю.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 куратор целевой модели наставничества,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.,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Букштынова И.В.,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Зарубина Н.Н.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6A785D" w:rsidRPr="006A785D" w:rsidRDefault="006A785D" w:rsidP="006A785D">
      <w:pPr>
        <w:spacing w:after="0" w:line="259" w:lineRule="auto"/>
        <w:ind w:left="-1133" w:right="1578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79" w:type="dxa"/>
        <w:tblInd w:w="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44"/>
        <w:gridCol w:w="2249"/>
        <w:gridCol w:w="3260"/>
        <w:gridCol w:w="4961"/>
        <w:gridCol w:w="1414"/>
        <w:gridCol w:w="2551"/>
      </w:tblGrid>
      <w:tr w:rsidR="006A785D" w:rsidRPr="006A785D" w:rsidTr="00F412B0">
        <w:trPr>
          <w:trHeight w:val="332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наставнических пар / групп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Отбор наставников и наставляемых. Закрепление наставнических пар/групп.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tabs>
                <w:tab w:val="center" w:pos="1227"/>
                <w:tab w:val="center" w:pos="31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1.Анализ   заполненных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анкет </w:t>
            </w:r>
          </w:p>
          <w:p w:rsidR="006A785D" w:rsidRPr="006A785D" w:rsidRDefault="006A785D" w:rsidP="00F412B0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наставников и сопоставление данных с анкетами наставляемых.  </w:t>
            </w:r>
          </w:p>
          <w:p w:rsidR="006A785D" w:rsidRPr="006A785D" w:rsidRDefault="006A785D" w:rsidP="009448D7">
            <w:pPr>
              <w:numPr>
                <w:ilvl w:val="0"/>
                <w:numId w:val="23"/>
              </w:num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групповой  встречи  наставников  и наставляемых. </w:t>
            </w:r>
          </w:p>
          <w:p w:rsidR="006A785D" w:rsidRPr="006A785D" w:rsidRDefault="006A785D" w:rsidP="009448D7">
            <w:pPr>
              <w:numPr>
                <w:ilvl w:val="0"/>
                <w:numId w:val="23"/>
              </w:num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индивидуального развития наставляемых. </w:t>
            </w:r>
          </w:p>
          <w:p w:rsidR="006A785D" w:rsidRPr="00227D17" w:rsidRDefault="006A785D" w:rsidP="009448D7">
            <w:pPr>
              <w:numPr>
                <w:ilvl w:val="0"/>
                <w:numId w:val="23"/>
              </w:num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 сопровождения наставляемым,  не  сформировавшим  пару  или группу, (при </w:t>
            </w:r>
            <w:r w:rsidRPr="00227D1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необходимости), продолжить поиск наставника.  </w:t>
            </w:r>
            <w:r w:rsidRPr="00227D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27D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27D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27D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Декабрь - январь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213232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Горожанцева.В.Ю.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,  куратор целевой модели наставничества,  К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., зам.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, Букштынова И.В.,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 зам.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, Зарубина Н.Н.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 xml:space="preserve">ВР, Панюсько О.В., 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85D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</w:t>
            </w:r>
          </w:p>
        </w:tc>
      </w:tr>
      <w:tr w:rsidR="006A785D" w:rsidRPr="006A785D" w:rsidTr="00F412B0">
        <w:trPr>
          <w:trHeight w:val="332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работы наставнических пар / групп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46" w:line="238" w:lineRule="auto"/>
              <w:ind w:left="2"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комплекса последовательных встреч и текущего контроля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и наставляемых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9448D7">
            <w:pPr>
              <w:numPr>
                <w:ilvl w:val="0"/>
                <w:numId w:val="24"/>
              </w:numPr>
              <w:spacing w:after="2" w:line="27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первой, организационной, встречи наставника и наставляемого. </w:t>
            </w:r>
          </w:p>
          <w:p w:rsidR="006A785D" w:rsidRPr="006A785D" w:rsidRDefault="006A785D" w:rsidP="009448D7">
            <w:pPr>
              <w:numPr>
                <w:ilvl w:val="0"/>
                <w:numId w:val="24"/>
              </w:numPr>
              <w:spacing w:line="27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второй, пробной рабочей, встречи наставника и наставляемого. </w:t>
            </w:r>
          </w:p>
          <w:p w:rsidR="006A785D" w:rsidRPr="006A785D" w:rsidRDefault="006A785D" w:rsidP="009448D7">
            <w:pPr>
              <w:numPr>
                <w:ilvl w:val="0"/>
                <w:numId w:val="24"/>
              </w:numPr>
              <w:spacing w:after="32" w:line="25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6A785D" w:rsidRPr="006A785D" w:rsidRDefault="006A785D" w:rsidP="009448D7">
            <w:pPr>
              <w:numPr>
                <w:ilvl w:val="0"/>
                <w:numId w:val="24"/>
              </w:numPr>
              <w:spacing w:line="278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встречи наставника и наставляемого. </w:t>
            </w:r>
          </w:p>
          <w:p w:rsidR="006A785D" w:rsidRPr="006A785D" w:rsidRDefault="006A785D" w:rsidP="009448D7">
            <w:pPr>
              <w:numPr>
                <w:ilvl w:val="0"/>
                <w:numId w:val="24"/>
              </w:numPr>
              <w:spacing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заключительной встречи наставника и наставляемого.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Декабрь-апрель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785D" w:rsidRPr="006A785D" w:rsidTr="00F412B0">
        <w:trPr>
          <w:trHeight w:val="166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2"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планируемых  результатов наставниками.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 Форматы  анкет  обратной  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вязи  для промежуточной оценки.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2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5D" w:rsidRPr="006A785D" w:rsidRDefault="00213232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Горожанцева.В.Ю.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,  куратор целевой модели наставничества</w:t>
            </w:r>
          </w:p>
        </w:tc>
      </w:tr>
      <w:tr w:rsidR="006A785D" w:rsidRPr="006A785D" w:rsidTr="00F412B0">
        <w:trPr>
          <w:trHeight w:val="221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наставничества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76" w:lineRule="auto"/>
              <w:ind w:left="2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итогам наставнической программы. </w:t>
            </w:r>
          </w:p>
          <w:p w:rsidR="006A785D" w:rsidRPr="006A785D" w:rsidRDefault="006A785D" w:rsidP="00F412B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8" w:line="257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мониторинга личной удовлетворенности участием в программе наставничества. </w:t>
            </w:r>
          </w:p>
          <w:p w:rsidR="006A785D" w:rsidRPr="006A785D" w:rsidRDefault="006A785D" w:rsidP="00F412B0">
            <w:pPr>
              <w:spacing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мониторинга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качества реализации программы наставничества. </w:t>
            </w:r>
          </w:p>
          <w:p w:rsidR="006A785D" w:rsidRPr="006A785D" w:rsidRDefault="006A785D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и оценка влияния программ на всех участников.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213232" w:rsidP="00F412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Горожанцева.В.Ю.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,  куратор целевой модели наставничества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,  К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., зам.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, Букштынова И.В.,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 зам.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, Зарубина Н.Н.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D7"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A785D" w:rsidRPr="006A785D" w:rsidTr="00F412B0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2" w:right="618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поощрения наставников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1.Приказ  о  поощрении  участников наставнической деятельности. </w:t>
            </w:r>
          </w:p>
          <w:p w:rsidR="006A785D" w:rsidRPr="006A785D" w:rsidRDefault="006A785D" w:rsidP="009448D7">
            <w:pPr>
              <w:spacing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2.Публикация результатов программы наставничества, лучших наставников, информации на сайт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школы и организаций</w:t>
            </w:r>
            <w:r w:rsidR="0094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партнеров.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A785D" w:rsidRPr="006A785D" w:rsidRDefault="006A785D" w:rsidP="00F412B0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5D" w:rsidRPr="006A785D" w:rsidRDefault="009448D7" w:rsidP="002132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М.В.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3232">
              <w:rPr>
                <w:rFonts w:ascii="Times New Roman" w:hAnsi="Times New Roman" w:cs="Times New Roman"/>
                <w:sz w:val="24"/>
                <w:szCs w:val="24"/>
              </w:rPr>
              <w:t xml:space="preserve"> Горожанцева.В.Ю.,</w:t>
            </w:r>
            <w:r w:rsidRPr="006A785D">
              <w:rPr>
                <w:rFonts w:ascii="Times New Roman" w:hAnsi="Times New Roman" w:cs="Times New Roman"/>
                <w:sz w:val="24"/>
                <w:szCs w:val="24"/>
              </w:rPr>
              <w:t xml:space="preserve">  куратор целевой модели наставничества</w:t>
            </w:r>
          </w:p>
        </w:tc>
      </w:tr>
    </w:tbl>
    <w:p w:rsidR="006A785D" w:rsidRPr="00FE0023" w:rsidRDefault="006A785D" w:rsidP="00FE0023">
      <w:pPr>
        <w:spacing w:after="15" w:line="259" w:lineRule="auto"/>
        <w:rPr>
          <w:rFonts w:ascii="Times New Roman" w:hAnsi="Times New Roman" w:cs="Times New Roman"/>
          <w:sz w:val="24"/>
          <w:szCs w:val="24"/>
        </w:rPr>
        <w:sectPr w:rsidR="006A785D" w:rsidRPr="00FE0023" w:rsidSect="006A785D">
          <w:pgSz w:w="16840" w:h="11910" w:orient="landscape"/>
          <w:pgMar w:top="1298" w:right="1038" w:bottom="1242" w:left="1559" w:header="0" w:footer="1378" w:gutter="0"/>
          <w:cols w:space="720"/>
        </w:sectPr>
      </w:pPr>
    </w:p>
    <w:p w:rsidR="00F82F80" w:rsidRPr="00BA4A17" w:rsidRDefault="00F82F80" w:rsidP="00FE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bookmark26"/>
      <w:bookmarkEnd w:id="1"/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bookmark27"/>
      <w:bookmarkEnd w:id="2"/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2F80" w:rsidRPr="00BA4A17" w:rsidRDefault="00F82F80" w:rsidP="0056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A16" w:rsidRPr="00BA4A17" w:rsidRDefault="00224A16" w:rsidP="0056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A16" w:rsidRPr="00BA4A17" w:rsidSect="00F82F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CB" w:rsidRDefault="007977CB">
      <w:pPr>
        <w:spacing w:after="0" w:line="240" w:lineRule="auto"/>
      </w:pPr>
      <w:r>
        <w:separator/>
      </w:r>
    </w:p>
  </w:endnote>
  <w:endnote w:type="continuationSeparator" w:id="0">
    <w:p w:rsidR="007977CB" w:rsidRDefault="0079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951178"/>
      <w:docPartObj>
        <w:docPartGallery w:val="Page Numbers (Bottom of Page)"/>
        <w:docPartUnique/>
      </w:docPartObj>
    </w:sdtPr>
    <w:sdtEndPr/>
    <w:sdtContent>
      <w:p w:rsidR="00C008DD" w:rsidRDefault="00C008D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85C">
          <w:rPr>
            <w:noProof/>
          </w:rPr>
          <w:t>2</w:t>
        </w:r>
        <w:r>
          <w:fldChar w:fldCharType="end"/>
        </w:r>
      </w:p>
    </w:sdtContent>
  </w:sdt>
  <w:p w:rsidR="00C008DD" w:rsidRDefault="00C008D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DD" w:rsidRDefault="00C008DD">
    <w:pPr>
      <w:pStyle w:val="a6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3563620</wp:posOffset>
              </wp:positionH>
              <wp:positionV relativeFrom="page">
                <wp:posOffset>9679305</wp:posOffset>
              </wp:positionV>
              <wp:extent cx="436245" cy="222885"/>
              <wp:effectExtent l="1270" t="1905" r="635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8DD" w:rsidRDefault="00C008DD">
                          <w:pPr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85C">
                            <w:rPr>
                              <w:noProof/>
                            </w:rPr>
                            <w:t>35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0.6pt;margin-top:762.15pt;width:34.3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" filled="f" stroked="f">
              <v:textbox inset="0,0,0,0">
                <w:txbxContent>
                  <w:p w:rsidR="00C008DD" w:rsidRDefault="00C008DD">
                    <w:pPr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485C">
                      <w:rPr>
                        <w:noProof/>
                      </w:rPr>
                      <w:t>35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CB" w:rsidRDefault="007977CB">
      <w:pPr>
        <w:spacing w:after="0" w:line="240" w:lineRule="auto"/>
      </w:pPr>
      <w:r>
        <w:separator/>
      </w:r>
    </w:p>
  </w:footnote>
  <w:footnote w:type="continuationSeparator" w:id="0">
    <w:p w:rsidR="007977CB" w:rsidRDefault="0079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CD3"/>
    <w:multiLevelType w:val="hybridMultilevel"/>
    <w:tmpl w:val="0F80FC88"/>
    <w:lvl w:ilvl="0" w:tplc="A796BA7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4D2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61A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6E3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68E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EEC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E07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CCB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ADB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14D87"/>
    <w:multiLevelType w:val="hybridMultilevel"/>
    <w:tmpl w:val="05C82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0A85"/>
    <w:multiLevelType w:val="hybridMultilevel"/>
    <w:tmpl w:val="9F54DA82"/>
    <w:lvl w:ilvl="0" w:tplc="38126C04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8D0D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4685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0010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80D8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C4EE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0E7B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A787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090D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BF6EE4"/>
    <w:multiLevelType w:val="hybridMultilevel"/>
    <w:tmpl w:val="C802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41BB0"/>
    <w:multiLevelType w:val="hybridMultilevel"/>
    <w:tmpl w:val="E9307B32"/>
    <w:lvl w:ilvl="0" w:tplc="8ED0287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078F2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81922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66BE2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2AEC2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080A8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8AA5E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407B0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76A0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1D0BA5"/>
    <w:multiLevelType w:val="hybridMultilevel"/>
    <w:tmpl w:val="C3227ED6"/>
    <w:lvl w:ilvl="0" w:tplc="48CAE0CE">
      <w:start w:val="1"/>
      <w:numFmt w:val="decimal"/>
      <w:lvlText w:val="%1)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6D0A8">
      <w:start w:val="1"/>
      <w:numFmt w:val="lowerLetter"/>
      <w:lvlText w:val="%2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25044">
      <w:start w:val="1"/>
      <w:numFmt w:val="lowerRoman"/>
      <w:lvlText w:val="%3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E4628">
      <w:start w:val="1"/>
      <w:numFmt w:val="decimal"/>
      <w:lvlText w:val="%4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44228">
      <w:start w:val="1"/>
      <w:numFmt w:val="lowerLetter"/>
      <w:lvlText w:val="%5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67EA">
      <w:start w:val="1"/>
      <w:numFmt w:val="lowerRoman"/>
      <w:lvlText w:val="%6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23C6A">
      <w:start w:val="1"/>
      <w:numFmt w:val="decimal"/>
      <w:lvlText w:val="%7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6583A">
      <w:start w:val="1"/>
      <w:numFmt w:val="lowerLetter"/>
      <w:lvlText w:val="%8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24CBE">
      <w:start w:val="1"/>
      <w:numFmt w:val="lowerRoman"/>
      <w:lvlText w:val="%9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E60A0D"/>
    <w:multiLevelType w:val="hybridMultilevel"/>
    <w:tmpl w:val="85801C52"/>
    <w:lvl w:ilvl="0" w:tplc="CBDE9098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8FBBE">
      <w:start w:val="1"/>
      <w:numFmt w:val="bullet"/>
      <w:lvlText w:val="o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8F446">
      <w:start w:val="1"/>
      <w:numFmt w:val="bullet"/>
      <w:lvlText w:val="▪"/>
      <w:lvlJc w:val="left"/>
      <w:pPr>
        <w:ind w:left="2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0B9E">
      <w:start w:val="1"/>
      <w:numFmt w:val="bullet"/>
      <w:lvlText w:val="•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467E8">
      <w:start w:val="1"/>
      <w:numFmt w:val="bullet"/>
      <w:lvlText w:val="o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63E90">
      <w:start w:val="1"/>
      <w:numFmt w:val="bullet"/>
      <w:lvlText w:val="▪"/>
      <w:lvlJc w:val="left"/>
      <w:pPr>
        <w:ind w:left="4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629FA">
      <w:start w:val="1"/>
      <w:numFmt w:val="bullet"/>
      <w:lvlText w:val="•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44C7A">
      <w:start w:val="1"/>
      <w:numFmt w:val="bullet"/>
      <w:lvlText w:val="o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A101A">
      <w:start w:val="1"/>
      <w:numFmt w:val="bullet"/>
      <w:lvlText w:val="▪"/>
      <w:lvlJc w:val="left"/>
      <w:pPr>
        <w:ind w:left="6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537845"/>
    <w:multiLevelType w:val="hybridMultilevel"/>
    <w:tmpl w:val="984E6610"/>
    <w:lvl w:ilvl="0" w:tplc="FA8A1F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E6A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256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8E4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281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81A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E97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867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CDB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616710"/>
    <w:multiLevelType w:val="hybridMultilevel"/>
    <w:tmpl w:val="4AB800C0"/>
    <w:lvl w:ilvl="0" w:tplc="3F8E98F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C0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404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67F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A2C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C27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25A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80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66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D37495"/>
    <w:multiLevelType w:val="hybridMultilevel"/>
    <w:tmpl w:val="8B8A9524"/>
    <w:lvl w:ilvl="0" w:tplc="F5BE091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834F2">
      <w:start w:val="1"/>
      <w:numFmt w:val="lowerLetter"/>
      <w:lvlText w:val="%2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CF002">
      <w:start w:val="1"/>
      <w:numFmt w:val="lowerRoman"/>
      <w:lvlText w:val="%3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683DC">
      <w:start w:val="1"/>
      <w:numFmt w:val="decimal"/>
      <w:lvlText w:val="%4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2C328">
      <w:start w:val="1"/>
      <w:numFmt w:val="lowerLetter"/>
      <w:lvlText w:val="%5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CC580">
      <w:start w:val="1"/>
      <w:numFmt w:val="lowerRoman"/>
      <w:lvlText w:val="%6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2F384">
      <w:start w:val="1"/>
      <w:numFmt w:val="decimal"/>
      <w:lvlText w:val="%7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21D48">
      <w:start w:val="1"/>
      <w:numFmt w:val="lowerLetter"/>
      <w:lvlText w:val="%8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A37F2">
      <w:start w:val="1"/>
      <w:numFmt w:val="lowerRoman"/>
      <w:lvlText w:val="%9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577E34"/>
    <w:multiLevelType w:val="hybridMultilevel"/>
    <w:tmpl w:val="DE40E0E4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>
    <w:nsid w:val="3B461A85"/>
    <w:multiLevelType w:val="hybridMultilevel"/>
    <w:tmpl w:val="2E864280"/>
    <w:lvl w:ilvl="0" w:tplc="7F5A00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A0C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C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643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0DF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874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D2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895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666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7749B9"/>
    <w:multiLevelType w:val="hybridMultilevel"/>
    <w:tmpl w:val="1E6EEDC6"/>
    <w:lvl w:ilvl="0" w:tplc="52363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436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AD7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CF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667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6CD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453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441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ACC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3321D5"/>
    <w:multiLevelType w:val="hybridMultilevel"/>
    <w:tmpl w:val="2ABE41E2"/>
    <w:lvl w:ilvl="0" w:tplc="D1C6435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4F8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A80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014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AFD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E7E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890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6C6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8DD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2B3F0E"/>
    <w:multiLevelType w:val="hybridMultilevel"/>
    <w:tmpl w:val="73423AC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7181A8E"/>
    <w:multiLevelType w:val="hybridMultilevel"/>
    <w:tmpl w:val="BC1E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B1EC5"/>
    <w:multiLevelType w:val="hybridMultilevel"/>
    <w:tmpl w:val="BE427BAA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6D91908"/>
    <w:multiLevelType w:val="hybridMultilevel"/>
    <w:tmpl w:val="F500A312"/>
    <w:lvl w:ilvl="0" w:tplc="9B2A2CC2">
      <w:start w:val="1"/>
      <w:numFmt w:val="decimal"/>
      <w:lvlText w:val="%1)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EEF7C">
      <w:start w:val="1"/>
      <w:numFmt w:val="lowerLetter"/>
      <w:lvlText w:val="%2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C3EF8">
      <w:start w:val="1"/>
      <w:numFmt w:val="lowerRoman"/>
      <w:lvlText w:val="%3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44732">
      <w:start w:val="1"/>
      <w:numFmt w:val="decimal"/>
      <w:lvlText w:val="%4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2BF48">
      <w:start w:val="1"/>
      <w:numFmt w:val="lowerLetter"/>
      <w:lvlText w:val="%5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C2BEE">
      <w:start w:val="1"/>
      <w:numFmt w:val="lowerRoman"/>
      <w:lvlText w:val="%6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8228E">
      <w:start w:val="1"/>
      <w:numFmt w:val="decimal"/>
      <w:lvlText w:val="%7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EC502">
      <w:start w:val="1"/>
      <w:numFmt w:val="lowerLetter"/>
      <w:lvlText w:val="%8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27650">
      <w:start w:val="1"/>
      <w:numFmt w:val="lowerRoman"/>
      <w:lvlText w:val="%9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E1536B"/>
    <w:multiLevelType w:val="hybridMultilevel"/>
    <w:tmpl w:val="10364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324CC"/>
    <w:multiLevelType w:val="hybridMultilevel"/>
    <w:tmpl w:val="9F42262C"/>
    <w:lvl w:ilvl="0" w:tplc="B9604DD6">
      <w:start w:val="1"/>
      <w:numFmt w:val="bullet"/>
      <w:lvlText w:val="•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648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41E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CAA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062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C2D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8D1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885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429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5752F6"/>
    <w:multiLevelType w:val="hybridMultilevel"/>
    <w:tmpl w:val="F894FA14"/>
    <w:lvl w:ilvl="0" w:tplc="5FD26E52">
      <w:start w:val="1"/>
      <w:numFmt w:val="upperRoman"/>
      <w:pStyle w:val="1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83DF4">
      <w:start w:val="1"/>
      <w:numFmt w:val="lowerLetter"/>
      <w:lvlText w:val="%2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6F1C2">
      <w:start w:val="1"/>
      <w:numFmt w:val="lowerRoman"/>
      <w:lvlText w:val="%3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41DE8">
      <w:start w:val="1"/>
      <w:numFmt w:val="decimal"/>
      <w:lvlText w:val="%4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60ECE">
      <w:start w:val="1"/>
      <w:numFmt w:val="lowerLetter"/>
      <w:lvlText w:val="%5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A72EA">
      <w:start w:val="1"/>
      <w:numFmt w:val="lowerRoman"/>
      <w:lvlText w:val="%6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29168">
      <w:start w:val="1"/>
      <w:numFmt w:val="decimal"/>
      <w:lvlText w:val="%7"/>
      <w:lvlJc w:val="left"/>
      <w:pPr>
        <w:ind w:left="7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EDDE">
      <w:start w:val="1"/>
      <w:numFmt w:val="lowerLetter"/>
      <w:lvlText w:val="%8"/>
      <w:lvlJc w:val="left"/>
      <w:pPr>
        <w:ind w:left="8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2C402">
      <w:start w:val="1"/>
      <w:numFmt w:val="lowerRoman"/>
      <w:lvlText w:val="%9"/>
      <w:lvlJc w:val="left"/>
      <w:pPr>
        <w:ind w:left="9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394C3F"/>
    <w:multiLevelType w:val="hybridMultilevel"/>
    <w:tmpl w:val="BA525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022A5"/>
    <w:multiLevelType w:val="hybridMultilevel"/>
    <w:tmpl w:val="BB88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00B07"/>
    <w:multiLevelType w:val="hybridMultilevel"/>
    <w:tmpl w:val="80FCCD0E"/>
    <w:lvl w:ilvl="0" w:tplc="0C488114">
      <w:start w:val="1"/>
      <w:numFmt w:val="bullet"/>
      <w:lvlText w:val="-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A4C84">
      <w:start w:val="1"/>
      <w:numFmt w:val="bullet"/>
      <w:lvlText w:val="•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421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25F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845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098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696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4C7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672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15"/>
  </w:num>
  <w:num w:numId="5">
    <w:abstractNumId w:val="1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20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5"/>
  </w:num>
  <w:num w:numId="17">
    <w:abstractNumId w:val="6"/>
  </w:num>
  <w:num w:numId="18">
    <w:abstractNumId w:val="16"/>
  </w:num>
  <w:num w:numId="19">
    <w:abstractNumId w:val="19"/>
  </w:num>
  <w:num w:numId="20">
    <w:abstractNumId w:val="9"/>
  </w:num>
  <w:num w:numId="21">
    <w:abstractNumId w:val="23"/>
  </w:num>
  <w:num w:numId="22">
    <w:abstractNumId w:val="0"/>
  </w:num>
  <w:num w:numId="23">
    <w:abstractNumId w:val="13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11"/>
    <w:rsid w:val="00022511"/>
    <w:rsid w:val="00194C53"/>
    <w:rsid w:val="00213232"/>
    <w:rsid w:val="00224A16"/>
    <w:rsid w:val="00227D17"/>
    <w:rsid w:val="00245281"/>
    <w:rsid w:val="002665E8"/>
    <w:rsid w:val="0034105D"/>
    <w:rsid w:val="00367F96"/>
    <w:rsid w:val="003A345A"/>
    <w:rsid w:val="003E2526"/>
    <w:rsid w:val="00411F0A"/>
    <w:rsid w:val="00425525"/>
    <w:rsid w:val="00473C81"/>
    <w:rsid w:val="004C5613"/>
    <w:rsid w:val="004F1F8F"/>
    <w:rsid w:val="00560A22"/>
    <w:rsid w:val="00602C6D"/>
    <w:rsid w:val="006A785D"/>
    <w:rsid w:val="006B7DAE"/>
    <w:rsid w:val="007977CB"/>
    <w:rsid w:val="007D464A"/>
    <w:rsid w:val="008E55A2"/>
    <w:rsid w:val="00932CF8"/>
    <w:rsid w:val="009448D7"/>
    <w:rsid w:val="00A03E12"/>
    <w:rsid w:val="00B20E9B"/>
    <w:rsid w:val="00B94352"/>
    <w:rsid w:val="00BA4A17"/>
    <w:rsid w:val="00BC6FBA"/>
    <w:rsid w:val="00C008DD"/>
    <w:rsid w:val="00CA519D"/>
    <w:rsid w:val="00CD7015"/>
    <w:rsid w:val="00CE1183"/>
    <w:rsid w:val="00DB12D3"/>
    <w:rsid w:val="00E06C4F"/>
    <w:rsid w:val="00E9339D"/>
    <w:rsid w:val="00EB485C"/>
    <w:rsid w:val="00EB53E8"/>
    <w:rsid w:val="00EF1227"/>
    <w:rsid w:val="00F412B0"/>
    <w:rsid w:val="00F82F8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53C976-7556-4204-87CF-E8C1F5BD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80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560A22"/>
    <w:pPr>
      <w:keepNext/>
      <w:keepLines/>
      <w:numPr>
        <w:numId w:val="10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F80"/>
    <w:rPr>
      <w:color w:val="0563C1" w:themeColor="hyperlink"/>
      <w:u w:val="single"/>
    </w:rPr>
  </w:style>
  <w:style w:type="paragraph" w:customStyle="1" w:styleId="ConsPlusNormal">
    <w:name w:val="ConsPlusNormal"/>
    <w:rsid w:val="00F82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F82F80"/>
    <w:pPr>
      <w:widowControl w:val="0"/>
      <w:spacing w:after="0" w:line="240" w:lineRule="auto"/>
      <w:ind w:left="720" w:right="26" w:firstLine="709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Default">
    <w:name w:val="Default"/>
    <w:rsid w:val="00F82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8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F8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8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82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82F80"/>
    <w:pPr>
      <w:widowControl w:val="0"/>
      <w:autoSpaceDE w:val="0"/>
      <w:autoSpaceDN w:val="0"/>
      <w:spacing w:after="0" w:line="240" w:lineRule="auto"/>
      <w:ind w:left="339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главление 21"/>
    <w:basedOn w:val="a"/>
    <w:uiPriority w:val="1"/>
    <w:qFormat/>
    <w:rsid w:val="00F82F80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1">
    <w:name w:val="Оглавление 31"/>
    <w:basedOn w:val="a"/>
    <w:uiPriority w:val="1"/>
    <w:qFormat/>
    <w:rsid w:val="00F82F80"/>
    <w:pPr>
      <w:widowControl w:val="0"/>
      <w:autoSpaceDE w:val="0"/>
      <w:autoSpaceDN w:val="0"/>
      <w:spacing w:before="322" w:after="0" w:line="240" w:lineRule="auto"/>
      <w:ind w:left="402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41">
    <w:name w:val="Оглавление 41"/>
    <w:basedOn w:val="a"/>
    <w:uiPriority w:val="1"/>
    <w:qFormat/>
    <w:rsid w:val="00F82F80"/>
    <w:pPr>
      <w:widowControl w:val="0"/>
      <w:autoSpaceDE w:val="0"/>
      <w:autoSpaceDN w:val="0"/>
      <w:spacing w:after="0" w:line="240" w:lineRule="auto"/>
      <w:ind w:left="622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Body Text"/>
    <w:basedOn w:val="a"/>
    <w:link w:val="a7"/>
    <w:uiPriority w:val="1"/>
    <w:qFormat/>
    <w:rsid w:val="00F82F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1"/>
    <w:rsid w:val="00F82F80"/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Заголовок 11"/>
    <w:basedOn w:val="a"/>
    <w:uiPriority w:val="1"/>
    <w:qFormat/>
    <w:rsid w:val="00F82F80"/>
    <w:pPr>
      <w:widowControl w:val="0"/>
      <w:autoSpaceDE w:val="0"/>
      <w:autoSpaceDN w:val="0"/>
      <w:spacing w:before="73" w:after="0" w:line="240" w:lineRule="auto"/>
      <w:ind w:left="654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F82F80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0">
    <w:name w:val="Заголовок 31"/>
    <w:basedOn w:val="a"/>
    <w:uiPriority w:val="1"/>
    <w:qFormat/>
    <w:rsid w:val="00F82F80"/>
    <w:pPr>
      <w:widowControl w:val="0"/>
      <w:autoSpaceDE w:val="0"/>
      <w:autoSpaceDN w:val="0"/>
      <w:spacing w:after="0" w:line="240" w:lineRule="auto"/>
      <w:ind w:left="16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Title"/>
    <w:basedOn w:val="a"/>
    <w:link w:val="a9"/>
    <w:uiPriority w:val="1"/>
    <w:qFormat/>
    <w:rsid w:val="00F82F80"/>
    <w:pPr>
      <w:widowControl w:val="0"/>
      <w:autoSpaceDE w:val="0"/>
      <w:autoSpaceDN w:val="0"/>
      <w:spacing w:after="0" w:line="240" w:lineRule="auto"/>
      <w:ind w:left="161" w:right="50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F82F80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F82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F82F80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82F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d"/>
    <w:uiPriority w:val="99"/>
    <w:rsid w:val="00F82F80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c"/>
    <w:uiPriority w:val="99"/>
    <w:unhideWhenUsed/>
    <w:rsid w:val="00F82F8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f"/>
    <w:uiPriority w:val="99"/>
    <w:rsid w:val="00F82F8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e"/>
    <w:uiPriority w:val="99"/>
    <w:unhideWhenUsed/>
    <w:rsid w:val="00F82F8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60A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60A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35</Pages>
  <Words>8637</Words>
  <Characters>49237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user</cp:lastModifiedBy>
  <cp:revision>10</cp:revision>
  <cp:lastPrinted>2021-12-12T07:59:00Z</cp:lastPrinted>
  <dcterms:created xsi:type="dcterms:W3CDTF">2021-10-28T02:18:00Z</dcterms:created>
  <dcterms:modified xsi:type="dcterms:W3CDTF">2022-03-21T16:26:00Z</dcterms:modified>
</cp:coreProperties>
</file>