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D4" w:rsidRPr="008E1BD4" w:rsidRDefault="008E1BD4" w:rsidP="008E1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BD4">
        <w:rPr>
          <w:rFonts w:ascii="Times New Roman" w:hAnsi="Times New Roman" w:cs="Times New Roman"/>
          <w:sz w:val="28"/>
          <w:szCs w:val="28"/>
        </w:rPr>
        <w:t xml:space="preserve">Тема урока «Влияние природных условий на жизнь и здоровье человека»  </w:t>
      </w:r>
    </w:p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1BD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Задачи урока:</w:t>
      </w:r>
      <w:r w:rsidRPr="008E1B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8E1BD4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-сформировать представление о благоприятных и экстремальных условиях жизни людей;</w:t>
      </w:r>
    </w:p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-углубить знания о влиянии природных условий на жизнь и здоровье человека;</w:t>
      </w:r>
    </w:p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-развивать навыки работы с разными источниками географической информации.</w:t>
      </w:r>
    </w:p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создать условия  для развития речи учащихся на уроке;</w:t>
      </w:r>
    </w:p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регионального компонента, как повышение  интереса к родному краю</w:t>
      </w:r>
    </w:p>
    <w:p w:rsidR="008E1BD4" w:rsidRPr="008E1BD4" w:rsidRDefault="008E1BD4" w:rsidP="008E1B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1B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8E1BD4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момент: </w:t>
      </w:r>
    </w:p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Определение темы и постановка цели урока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вспоминают, что им  известно по изучаемому вопросу, задают вопросы, на которые хотели  бы получить ответ. ( по ключевым словам)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Ключевые слова</w:t>
      </w:r>
      <w:r>
        <w:rPr>
          <w:rFonts w:ascii="Times New Roman" w:hAnsi="Times New Roman" w:cs="Times New Roman"/>
          <w:sz w:val="24"/>
          <w:szCs w:val="24"/>
        </w:rPr>
        <w:t>: природные условия, благоприятные и экстремальные условия, Архангельская область, поморы.</w:t>
      </w:r>
    </w:p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-Цель нашего урока рассмотреть особенности влияния природных условий на образ жизни людей. </w:t>
      </w:r>
      <w:r>
        <w:rPr>
          <w:rFonts w:ascii="Times New Roman" w:hAnsi="Times New Roman" w:cs="Times New Roman"/>
          <w:sz w:val="24"/>
          <w:szCs w:val="24"/>
        </w:rPr>
        <w:br/>
        <w:t>- В этом году мы уже неоднократно говорили об окружающей среде, о природе на территории России. Без природы человек не может жить, он сам часть природы. Вспомните, что природа дает человеку?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Пищу, одежду, жилище, одухотворяет красивыми ландшафтами, влияет на здоровье человека) </w:t>
      </w:r>
    </w:p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специальная отрасль науки</w:t>
      </w:r>
      <w:r>
        <w:rPr>
          <w:rFonts w:ascii="Times New Roman" w:hAnsi="Times New Roman" w:cs="Times New Roman"/>
          <w:bCs/>
          <w:sz w:val="24"/>
          <w:szCs w:val="24"/>
        </w:rPr>
        <w:t>- медицинская география, изучающая  природные особенности территории и  их влияния на здоровье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мнению врачей, после резкой перемены климата, не менее двух недель требуется организму для привыкания к другим климатическим условиям. Когда же человек вынужден переезжать в район неблагоприятного климата, то привыкание может растянуться на годы. Лучше всего человек чувствует себя в тех климатических условиях, в которых жили несколько поколений его предков, и даже летний отдых лучше проводить в своем климатическом поясе.</w:t>
      </w:r>
    </w:p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Рассмотрим  степень благоприятности  природных  условий для жизни людей  на территории  России.</w:t>
      </w:r>
    </w:p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текст учебника стр. 256-257 и  рис. 136 и заполнить ТАБЛИЦУ (использую слайд , распечатки таблицы каждому ученику)</w:t>
      </w:r>
    </w:p>
    <w:tbl>
      <w:tblPr>
        <w:tblW w:w="991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5"/>
        <w:gridCol w:w="2143"/>
        <w:gridCol w:w="2835"/>
        <w:gridCol w:w="2835"/>
      </w:tblGrid>
      <w:tr w:rsidR="008E1BD4" w:rsidTr="008E1BD4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D4" w:rsidRDefault="008E1BD4" w:rsidP="008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D4" w:rsidRDefault="008E1BD4" w:rsidP="008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D4" w:rsidRDefault="008E1BD4" w:rsidP="008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Климатические условия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D4" w:rsidRDefault="008E1BD4" w:rsidP="008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осваивается</w:t>
            </w:r>
          </w:p>
        </w:tc>
      </w:tr>
      <w:tr w:rsidR="008E1BD4" w:rsidTr="008E1BD4">
        <w:trPr>
          <w:trHeight w:val="1859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D4" w:rsidRDefault="008E1BD4" w:rsidP="008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благоприятными условиями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D4" w:rsidRDefault="008E1BD4" w:rsidP="008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и южная часть европейской территории,</w:t>
            </w:r>
          </w:p>
          <w:p w:rsidR="008E1BD4" w:rsidRDefault="008E1BD4" w:rsidP="008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 Западной Сибири, Сев. Кавказ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D4" w:rsidRDefault="008E1BD4" w:rsidP="008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Теплое лето , умеренно холодная зима,</w:t>
            </w:r>
          </w:p>
          <w:p w:rsidR="008E1BD4" w:rsidRDefault="008E1BD4" w:rsidP="008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достаточное количество осадков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D4" w:rsidRDefault="008E1BD4" w:rsidP="008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 издавна освоены и имеют высокую плотность населения</w:t>
            </w:r>
          </w:p>
        </w:tc>
      </w:tr>
      <w:tr w:rsidR="008E1BD4" w:rsidTr="008E1BD4">
        <w:trPr>
          <w:trHeight w:val="154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D4" w:rsidRDefault="008E1BD4" w:rsidP="008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экстремальными</w:t>
            </w:r>
          </w:p>
          <w:p w:rsidR="008E1BD4" w:rsidRDefault="008E1BD4" w:rsidP="008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D4" w:rsidRDefault="008E1BD4" w:rsidP="008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Тундры, пустыни, Восточная Сибирь, Приморье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D4" w:rsidRDefault="008E1BD4" w:rsidP="008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низкие температуры зимой, очень высокие летом, сильный ветер, высокая влажность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D4" w:rsidRDefault="008E1BD4" w:rsidP="008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в освоении, требуются значительные  затраты средств</w:t>
            </w:r>
          </w:p>
        </w:tc>
      </w:tr>
    </w:tbl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BD4" w:rsidRDefault="008E1BD4" w:rsidP="008E1B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на Северном Кавказе проживает наибольшее число долгожителей. Как вы объясните это т факт?</w:t>
      </w:r>
    </w:p>
    <w:p w:rsidR="008E1BD4" w:rsidRDefault="008E1BD4" w:rsidP="008E1B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вы оцениваете природные условия для жизни и деятельности человека в нашей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местности?Какие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неблагоприятные природные явления происходят или могут происходить ? В какие сезоны года?</w:t>
      </w:r>
    </w:p>
    <w:p w:rsidR="008E1BD4" w:rsidRDefault="008E1BD4" w:rsidP="008E1B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-Почему же люди живут в трудных природных условиях Севера? Часто природные условия – экстремальные – опасные для жизни и здоровья. (там находятся богатые запасы  природных ресурсов)</w:t>
      </w:r>
    </w:p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2. Природные условия для нашей области  ( сообщение уч-ся)</w:t>
      </w:r>
    </w:p>
    <w:p w:rsidR="008E1BD4" w:rsidRDefault="008E1BD4" w:rsidP="008E1B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ВЫВОД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Таким образом, природные условия области малоблагоприятные  и для жизни человека , и промышленного освоения , и для сельского хозяйства, т.к. территории заболоченные, с избыточным увлажнением, малым количеством тепла.</w:t>
      </w:r>
    </w:p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3.Стихийные природные явления</w:t>
      </w:r>
    </w:p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1BD4" w:rsidRDefault="008E1BD4" w:rsidP="008E1B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5"/>
          <w:b/>
          <w:bCs/>
          <w:sz w:val="24"/>
          <w:szCs w:val="24"/>
          <w:shd w:val="clear" w:color="auto" w:fill="FFFFFF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DE"/>
        </w:rPr>
        <w:t>Цель: обобщение и систематизация новых знаний.</w:t>
      </w:r>
    </w:p>
    <w:p w:rsidR="008E1BD4" w:rsidRDefault="008E1BD4" w:rsidP="008E1B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Учащиеся соотносят «новую» информацию со «старой», используя знания, полученные на стадии осмысления   </w:t>
      </w:r>
    </w:p>
    <w:p w:rsidR="008E1BD4" w:rsidRDefault="008E1BD4" w:rsidP="008E1BD4">
      <w:pPr>
        <w:shd w:val="clear" w:color="auto" w:fill="F6F6F6"/>
        <w:spacing w:after="0" w:line="240" w:lineRule="auto"/>
        <w:ind w:left="-851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E1BD4" w:rsidRDefault="008E1BD4" w:rsidP="008E1BD4">
      <w:pPr>
        <w:numPr>
          <w:ilvl w:val="0"/>
          <w:numId w:val="3"/>
        </w:numPr>
        <w:shd w:val="clear" w:color="auto" w:fill="F6F6F6"/>
        <w:spacing w:after="0" w:line="240" w:lineRule="auto"/>
        <w:ind w:left="60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узнал...</w:t>
      </w:r>
    </w:p>
    <w:p w:rsidR="008E1BD4" w:rsidRDefault="008E1BD4" w:rsidP="008E1BD4">
      <w:pPr>
        <w:numPr>
          <w:ilvl w:val="0"/>
          <w:numId w:val="3"/>
        </w:numPr>
        <w:shd w:val="clear" w:color="auto" w:fill="F6F6F6"/>
        <w:spacing w:after="0" w:line="240" w:lineRule="auto"/>
        <w:ind w:left="60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научился...</w:t>
      </w:r>
    </w:p>
    <w:p w:rsidR="008E1BD4" w:rsidRDefault="008E1BD4" w:rsidP="008E1BD4">
      <w:pPr>
        <w:numPr>
          <w:ilvl w:val="0"/>
          <w:numId w:val="3"/>
        </w:numPr>
        <w:shd w:val="clear" w:color="auto" w:fill="F6F6F6"/>
        <w:spacing w:after="0" w:line="240" w:lineRule="auto"/>
        <w:ind w:left="60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понял, что могу...</w:t>
      </w:r>
    </w:p>
    <w:p w:rsidR="008E1BD4" w:rsidRDefault="008E1BD4" w:rsidP="008E1BD4">
      <w:pPr>
        <w:numPr>
          <w:ilvl w:val="0"/>
          <w:numId w:val="3"/>
        </w:numPr>
        <w:shd w:val="clear" w:color="auto" w:fill="F6F6F6"/>
        <w:spacing w:after="0" w:line="240" w:lineRule="auto"/>
        <w:ind w:left="60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Мне понравилось...</w:t>
      </w:r>
    </w:p>
    <w:p w:rsidR="008E1BD4" w:rsidRDefault="008E1BD4" w:rsidP="008E1BD4">
      <w:pPr>
        <w:numPr>
          <w:ilvl w:val="0"/>
          <w:numId w:val="3"/>
        </w:numPr>
        <w:shd w:val="clear" w:color="auto" w:fill="F6F6F6"/>
        <w:spacing w:after="0" w:line="240" w:lineRule="auto"/>
        <w:ind w:left="60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меня стало новым...</w:t>
      </w:r>
    </w:p>
    <w:p w:rsidR="008E1BD4" w:rsidRDefault="008E1BD4" w:rsidP="008E1BD4">
      <w:pPr>
        <w:numPr>
          <w:ilvl w:val="0"/>
          <w:numId w:val="3"/>
        </w:numPr>
        <w:shd w:val="clear" w:color="auto" w:fill="F6F6F6"/>
        <w:spacing w:after="0" w:line="240" w:lineRule="auto"/>
        <w:ind w:left="60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Меня удивило...</w:t>
      </w:r>
    </w:p>
    <w:p w:rsidR="008E1BD4" w:rsidRDefault="008E1BD4" w:rsidP="008E1BD4">
      <w:pPr>
        <w:numPr>
          <w:ilvl w:val="0"/>
          <w:numId w:val="3"/>
        </w:numPr>
        <w:shd w:val="clear" w:color="auto" w:fill="F6F6F6"/>
        <w:spacing w:after="0" w:line="240" w:lineRule="auto"/>
        <w:ind w:left="60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 меня получилось...</w:t>
      </w:r>
    </w:p>
    <w:p w:rsidR="008E1BD4" w:rsidRDefault="008E1BD4" w:rsidP="008E1BD4">
      <w:pPr>
        <w:numPr>
          <w:ilvl w:val="0"/>
          <w:numId w:val="3"/>
        </w:numPr>
        <w:shd w:val="clear" w:color="auto" w:fill="F6F6F6"/>
        <w:spacing w:after="0" w:line="240" w:lineRule="auto"/>
        <w:ind w:left="60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приобрёл...</w:t>
      </w:r>
    </w:p>
    <w:p w:rsidR="008E1BD4" w:rsidRDefault="008E1BD4" w:rsidP="008E1BD4">
      <w:pPr>
        <w:numPr>
          <w:ilvl w:val="0"/>
          <w:numId w:val="3"/>
        </w:numPr>
        <w:shd w:val="clear" w:color="auto" w:fill="F6F6F6"/>
        <w:spacing w:after="0" w:line="240" w:lineRule="auto"/>
        <w:ind w:left="60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Мне захотелось...</w:t>
      </w:r>
    </w:p>
    <w:p w:rsidR="008E1BD4" w:rsidRDefault="008E1BD4" w:rsidP="008E1BD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Дом. задание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п.44</w:t>
      </w:r>
    </w:p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E1BD4" w:rsidRDefault="008E1BD4" w:rsidP="008E1B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E1BD4" w:rsidRDefault="008E1BD4" w:rsidP="008E1BD4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E1BD4" w:rsidRDefault="008E1BD4" w:rsidP="008E1BD4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E1BD4" w:rsidRDefault="008E1BD4" w:rsidP="008E1BD4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E1BD4" w:rsidRDefault="008E1BD4" w:rsidP="008E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E1BD4" w:rsidRDefault="008E1BD4" w:rsidP="008E1BD4">
      <w:pPr>
        <w:rPr>
          <w:rFonts w:ascii="Times New Roman" w:hAnsi="Times New Roman" w:cs="Times New Roman"/>
          <w:sz w:val="24"/>
          <w:szCs w:val="24"/>
        </w:rPr>
      </w:pPr>
    </w:p>
    <w:p w:rsidR="00CF369E" w:rsidRDefault="00CF369E"/>
    <w:sectPr w:rsidR="00CF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3A73"/>
    <w:multiLevelType w:val="multilevel"/>
    <w:tmpl w:val="027E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DF3028A"/>
    <w:multiLevelType w:val="hybridMultilevel"/>
    <w:tmpl w:val="7E94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9B04A5C"/>
    <w:multiLevelType w:val="hybridMultilevel"/>
    <w:tmpl w:val="C4BC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D4"/>
    <w:rsid w:val="008E1BD4"/>
    <w:rsid w:val="00CF369E"/>
    <w:rsid w:val="00F5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D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1BD4"/>
    <w:pPr>
      <w:ind w:left="720"/>
    </w:pPr>
  </w:style>
  <w:style w:type="character" w:styleId="a4">
    <w:name w:val="Strong"/>
    <w:basedOn w:val="a0"/>
    <w:uiPriority w:val="99"/>
    <w:qFormat/>
    <w:rsid w:val="008E1BD4"/>
    <w:rPr>
      <w:b/>
      <w:bCs/>
    </w:rPr>
  </w:style>
  <w:style w:type="character" w:styleId="a5">
    <w:name w:val="Emphasis"/>
    <w:basedOn w:val="a0"/>
    <w:uiPriority w:val="99"/>
    <w:qFormat/>
    <w:rsid w:val="008E1B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D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1BD4"/>
    <w:pPr>
      <w:ind w:left="720"/>
    </w:pPr>
  </w:style>
  <w:style w:type="character" w:styleId="a4">
    <w:name w:val="Strong"/>
    <w:basedOn w:val="a0"/>
    <w:uiPriority w:val="99"/>
    <w:qFormat/>
    <w:rsid w:val="008E1BD4"/>
    <w:rPr>
      <w:b/>
      <w:bCs/>
    </w:rPr>
  </w:style>
  <w:style w:type="character" w:styleId="a5">
    <w:name w:val="Emphasis"/>
    <w:basedOn w:val="a0"/>
    <w:uiPriority w:val="99"/>
    <w:qFormat/>
    <w:rsid w:val="008E1B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2</cp:revision>
  <cp:lastPrinted>2014-04-25T13:36:00Z</cp:lastPrinted>
  <dcterms:created xsi:type="dcterms:W3CDTF">2014-04-25T13:30:00Z</dcterms:created>
  <dcterms:modified xsi:type="dcterms:W3CDTF">2014-04-25T13:37:00Z</dcterms:modified>
</cp:coreProperties>
</file>