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85" w:rsidRPr="009E4BD0" w:rsidRDefault="009E4BD0" w:rsidP="009E4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BD0">
        <w:rPr>
          <w:rFonts w:ascii="Times New Roman" w:hAnsi="Times New Roman" w:cs="Times New Roman"/>
          <w:b/>
          <w:sz w:val="24"/>
          <w:szCs w:val="24"/>
        </w:rPr>
        <w:t>МКОУ «Вихоревская СОШ №2»</w:t>
      </w:r>
    </w:p>
    <w:p w:rsidR="009E4BD0" w:rsidRPr="009E4BD0" w:rsidRDefault="009E4BD0" w:rsidP="009E4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BD0">
        <w:rPr>
          <w:rFonts w:ascii="Times New Roman" w:hAnsi="Times New Roman" w:cs="Times New Roman"/>
          <w:b/>
          <w:sz w:val="24"/>
          <w:szCs w:val="24"/>
        </w:rPr>
        <w:t>Работа с одарёнными,  способными и творческими детьми</w:t>
      </w:r>
    </w:p>
    <w:p w:rsidR="009E4BD0" w:rsidRDefault="009E4BD0" w:rsidP="009E4B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BD0" w:rsidRDefault="009E4BD0" w:rsidP="009E4BD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современном обществе возрастает потребность в людях неординарно мыслящих, творческих, активных, способных нестандартно решать поставленные задачи. Это будущая наша профессиональная элита, способная «развивать умную экономику». Такого рода молодых людей мы, учителя, обязаны сопровождать с момента появления первых результатов. </w:t>
      </w:r>
    </w:p>
    <w:p w:rsidR="009E4BD0" w:rsidRDefault="009E4BD0" w:rsidP="009E4BD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школе мы стремимся создать образовательную среду для творческой реализации детей, их физических, интеллектуальных, волевых, коммуникативных способностей и мотивации и мотивации </w:t>
      </w:r>
      <w:r w:rsidR="009D28B7">
        <w:rPr>
          <w:rFonts w:ascii="Times New Roman" w:hAnsi="Times New Roman" w:cs="Times New Roman"/>
          <w:sz w:val="24"/>
          <w:szCs w:val="24"/>
        </w:rPr>
        <w:t xml:space="preserve">педагогического коллектива на такую деятельность. </w:t>
      </w:r>
    </w:p>
    <w:p w:rsidR="009D28B7" w:rsidRDefault="009D28B7" w:rsidP="009E4BD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8B7" w:rsidRDefault="009D28B7" w:rsidP="009D28B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B7">
        <w:rPr>
          <w:rFonts w:ascii="Times New Roman" w:hAnsi="Times New Roman" w:cs="Times New Roman"/>
          <w:b/>
          <w:sz w:val="24"/>
          <w:szCs w:val="24"/>
        </w:rPr>
        <w:t xml:space="preserve">Анализ результативности работы с </w:t>
      </w:r>
      <w:proofErr w:type="gramStart"/>
      <w:r w:rsidRPr="009D28B7">
        <w:rPr>
          <w:rFonts w:ascii="Times New Roman" w:hAnsi="Times New Roman" w:cs="Times New Roman"/>
          <w:b/>
          <w:sz w:val="24"/>
          <w:szCs w:val="24"/>
        </w:rPr>
        <w:t>одарёнными</w:t>
      </w:r>
      <w:proofErr w:type="gramEnd"/>
      <w:r w:rsidRPr="009D28B7">
        <w:rPr>
          <w:rFonts w:ascii="Times New Roman" w:hAnsi="Times New Roman" w:cs="Times New Roman"/>
          <w:b/>
          <w:sz w:val="24"/>
          <w:szCs w:val="24"/>
        </w:rPr>
        <w:t>, способными и талантливыми обучающимися</w:t>
      </w:r>
    </w:p>
    <w:p w:rsidR="009D28B7" w:rsidRDefault="009D28B7" w:rsidP="009D28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9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охваченных работой с одарёнными обучающимися в школе:</w:t>
      </w:r>
    </w:p>
    <w:p w:rsidR="009D28B7" w:rsidRDefault="009D28B7" w:rsidP="009D28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Общее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</w:t>
      </w:r>
    </w:p>
    <w:p w:rsidR="009D28B7" w:rsidRDefault="009D28B7" w:rsidP="009D28B7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 – 2012 учебном году 138       -               1073</w:t>
      </w:r>
    </w:p>
    <w:p w:rsidR="009D28B7" w:rsidRDefault="009D28B7" w:rsidP="009D28B7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 – 2013 учебном году 144       -               1042</w:t>
      </w:r>
    </w:p>
    <w:p w:rsidR="009D28B7" w:rsidRDefault="009D28B7" w:rsidP="009D28B7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– 2014 учебном году 147       -                999</w:t>
      </w:r>
      <w:bookmarkStart w:id="0" w:name="_GoBack"/>
      <w:bookmarkEnd w:id="0"/>
    </w:p>
    <w:p w:rsidR="009D28B7" w:rsidRDefault="009D28B7" w:rsidP="009D28B7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– 2015 учебном году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полугодие) 67 - 994  </w:t>
      </w:r>
    </w:p>
    <w:p w:rsidR="009D28B7" w:rsidRDefault="009D28B7" w:rsidP="009D28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8B7" w:rsidRDefault="009D28B7" w:rsidP="009D28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9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.Перечень конкурсных мероприятий</w:t>
      </w:r>
      <w:r w:rsidR="00352F07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которых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52F07" w:rsidTr="00352F07">
        <w:tc>
          <w:tcPr>
            <w:tcW w:w="4927" w:type="dxa"/>
          </w:tcPr>
          <w:p w:rsidR="00352F07" w:rsidRDefault="00352F07" w:rsidP="00DA003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мероприятий</w:t>
            </w:r>
          </w:p>
        </w:tc>
        <w:tc>
          <w:tcPr>
            <w:tcW w:w="4927" w:type="dxa"/>
          </w:tcPr>
          <w:p w:rsidR="00352F07" w:rsidRDefault="00DA003B" w:rsidP="00DA003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</w:p>
        </w:tc>
      </w:tr>
      <w:tr w:rsidR="00352F07" w:rsidTr="00352F07">
        <w:tc>
          <w:tcPr>
            <w:tcW w:w="4927" w:type="dxa"/>
          </w:tcPr>
          <w:p w:rsidR="00352F07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927" w:type="dxa"/>
          </w:tcPr>
          <w:p w:rsidR="00352F07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«Инфознайка»</w:t>
            </w:r>
          </w:p>
        </w:tc>
      </w:tr>
      <w:tr w:rsidR="00352F07" w:rsidTr="00352F07">
        <w:tc>
          <w:tcPr>
            <w:tcW w:w="4927" w:type="dxa"/>
          </w:tcPr>
          <w:p w:rsidR="00352F07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27" w:type="dxa"/>
          </w:tcPr>
          <w:p w:rsidR="00352F07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«ЧиП»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«КИТ»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интеллектуальные игры»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«Профильный конкурс – исследование по основам психологии»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«Научно -  познавательный конкурс – исследование «Леонардо».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– конкурс по ОБЖ «Спасатели»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конкурс</w:t>
            </w:r>
          </w:p>
          <w:p w:rsidR="00DA003B" w:rsidRDefault="00DA003B" w:rsidP="00DA003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«Отечественная война 1812 года»</w:t>
            </w:r>
          </w:p>
          <w:p w:rsidR="00DA003B" w:rsidRDefault="00DA003B" w:rsidP="00DA003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«Родное слово»</w:t>
            </w:r>
          </w:p>
        </w:tc>
      </w:tr>
      <w:tr w:rsidR="00352F07" w:rsidTr="00352F07">
        <w:tc>
          <w:tcPr>
            <w:tcW w:w="4927" w:type="dxa"/>
          </w:tcPr>
          <w:p w:rsidR="00352F07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927" w:type="dxa"/>
          </w:tcPr>
          <w:p w:rsidR="00352F07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перо»</w:t>
            </w:r>
          </w:p>
          <w:p w:rsidR="00DA003B" w:rsidRDefault="00DA003B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«Кенгуру </w:t>
            </w:r>
            <w:r w:rsidR="001B4E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E1F">
              <w:rPr>
                <w:rFonts w:ascii="Times New Roman" w:hAnsi="Times New Roman" w:cs="Times New Roman"/>
                <w:sz w:val="24"/>
                <w:szCs w:val="24"/>
              </w:rPr>
              <w:t>выпускники»</w:t>
            </w:r>
          </w:p>
          <w:p w:rsidR="001B4E1F" w:rsidRDefault="001B4E1F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живу в Сибири» </w:t>
            </w:r>
          </w:p>
          <w:p w:rsidR="001B4E1F" w:rsidRDefault="001B4E1F" w:rsidP="009D28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«Умник»</w:t>
            </w:r>
          </w:p>
        </w:tc>
      </w:tr>
    </w:tbl>
    <w:p w:rsidR="00352F07" w:rsidRPr="009D28B7" w:rsidRDefault="00352F07" w:rsidP="009D28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8B7" w:rsidRDefault="001B4E1F" w:rsidP="009D28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19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.Перечень развивающих мероприятий для одарённых, способных и талантливых обучающихся, проведённых в 2013 – 2014 учебном году и запланированных в 2014 – 2015 учебном году. </w:t>
      </w:r>
      <w:proofErr w:type="gramEnd"/>
    </w:p>
    <w:p w:rsidR="001B4E1F" w:rsidRPr="00C50194" w:rsidRDefault="001B4E1F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94">
        <w:rPr>
          <w:rFonts w:ascii="Times New Roman" w:hAnsi="Times New Roman" w:cs="Times New Roman"/>
          <w:sz w:val="24"/>
          <w:szCs w:val="24"/>
        </w:rPr>
        <w:t>НОУ «Открытый мир»</w:t>
      </w:r>
    </w:p>
    <w:p w:rsidR="001B4E1F" w:rsidRPr="00C50194" w:rsidRDefault="001B4E1F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94">
        <w:rPr>
          <w:rFonts w:ascii="Times New Roman" w:hAnsi="Times New Roman" w:cs="Times New Roman"/>
          <w:sz w:val="24"/>
          <w:szCs w:val="24"/>
        </w:rPr>
        <w:lastRenderedPageBreak/>
        <w:t>«Научно – практическая конференция «Весь мир тебе открыт»</w:t>
      </w:r>
    </w:p>
    <w:p w:rsidR="00C50194" w:rsidRP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94">
        <w:rPr>
          <w:rFonts w:ascii="Times New Roman" w:hAnsi="Times New Roman" w:cs="Times New Roman"/>
          <w:sz w:val="24"/>
          <w:szCs w:val="24"/>
        </w:rPr>
        <w:t>Фестиваль «Мы верим в тебя»</w:t>
      </w:r>
    </w:p>
    <w:p w:rsid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школьников (школьный, муниципальный, региональный этапы)</w:t>
      </w:r>
    </w:p>
    <w:p w:rsid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смекалистых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(2 -4 кл.)</w:t>
      </w:r>
    </w:p>
    <w:p w:rsid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чтецов</w:t>
      </w:r>
    </w:p>
    <w:p w:rsid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мероприятия «Школа – территория творчества, здоровья, спорта»</w:t>
      </w:r>
    </w:p>
    <w:p w:rsid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19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.Количество конкурсных мероприятий, в которых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способные обучающиеся в 2013 – 14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2"/>
        <w:gridCol w:w="2466"/>
        <w:gridCol w:w="2463"/>
      </w:tblGrid>
      <w:tr w:rsidR="00C50194" w:rsidTr="00C50194">
        <w:trPr>
          <w:trHeight w:val="613"/>
        </w:trPr>
        <w:tc>
          <w:tcPr>
            <w:tcW w:w="2463" w:type="dxa"/>
            <w:vMerge w:val="restart"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мероприятий</w:t>
            </w:r>
          </w:p>
        </w:tc>
        <w:tc>
          <w:tcPr>
            <w:tcW w:w="2463" w:type="dxa"/>
            <w:vMerge w:val="restart"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928" w:type="dxa"/>
            <w:gridSpan w:val="2"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числа мероприятий по сравнению с прошлым годом</w:t>
            </w:r>
          </w:p>
        </w:tc>
      </w:tr>
      <w:tr w:rsidR="00C50194" w:rsidTr="00C50194">
        <w:trPr>
          <w:trHeight w:val="213"/>
        </w:trPr>
        <w:tc>
          <w:tcPr>
            <w:tcW w:w="2463" w:type="dxa"/>
            <w:vMerge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 больше на …1</w:t>
            </w:r>
          </w:p>
        </w:tc>
        <w:tc>
          <w:tcPr>
            <w:tcW w:w="2461" w:type="dxa"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Стало меньше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…-</w:t>
            </w:r>
          </w:p>
        </w:tc>
      </w:tr>
      <w:tr w:rsidR="00C50194" w:rsidTr="00C50194">
        <w:tc>
          <w:tcPr>
            <w:tcW w:w="2463" w:type="dxa"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194" w:rsidTr="00C50194">
        <w:tc>
          <w:tcPr>
            <w:tcW w:w="2463" w:type="dxa"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94" w:rsidTr="00C50194">
        <w:tc>
          <w:tcPr>
            <w:tcW w:w="2463" w:type="dxa"/>
          </w:tcPr>
          <w:p w:rsidR="00C50194" w:rsidRDefault="00C50194" w:rsidP="00C501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C50194" w:rsidRDefault="00C50194" w:rsidP="00C5019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194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увеличения количества указанных мероприятий: обучающиеся участвовали во всероссийском конкурсе «Родное слово» (г. Екатеринбург)</w:t>
      </w:r>
    </w:p>
    <w:p w:rsid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Призёры: Бондарчук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7 кл. – 2 м, Беляева Э, 6 кл. – 3 м, Попова Е, 7 кл. – 3 м.</w:t>
      </w:r>
    </w:p>
    <w:p w:rsid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0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47023">
        <w:rPr>
          <w:rFonts w:ascii="Times New Roman" w:hAnsi="Times New Roman" w:cs="Times New Roman"/>
          <w:sz w:val="24"/>
          <w:szCs w:val="24"/>
        </w:rPr>
        <w:t xml:space="preserve">Количество педагогов, </w:t>
      </w:r>
      <w:r>
        <w:rPr>
          <w:rFonts w:ascii="Times New Roman" w:hAnsi="Times New Roman" w:cs="Times New Roman"/>
          <w:sz w:val="24"/>
          <w:szCs w:val="24"/>
        </w:rPr>
        <w:t xml:space="preserve">участвующих в системе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способными обучающимися:</w:t>
      </w:r>
    </w:p>
    <w:p w:rsid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2011-2012 учебном году 31 человек</w:t>
      </w:r>
      <w:proofErr w:type="gramEnd"/>
    </w:p>
    <w:p w:rsid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2012 2013 учебном году 29 человек </w:t>
      </w:r>
      <w:proofErr w:type="gramEnd"/>
    </w:p>
    <w:p w:rsid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2013-2014 учебном году 32 человека</w:t>
      </w:r>
      <w:proofErr w:type="gramEnd"/>
    </w:p>
    <w:p w:rsid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023" w:rsidRP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023" w:rsidRDefault="00C47023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194" w:rsidRPr="00C50194" w:rsidRDefault="00C50194" w:rsidP="00C5019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194" w:rsidRPr="009D28B7" w:rsidRDefault="00C50194" w:rsidP="009D28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D0" w:rsidRDefault="009E4BD0" w:rsidP="009D28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E1F" w:rsidRPr="009D28B7" w:rsidRDefault="001B4E1F" w:rsidP="001B4E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4E1F" w:rsidRPr="009D28B7" w:rsidSect="009E4B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15A"/>
    <w:multiLevelType w:val="hybridMultilevel"/>
    <w:tmpl w:val="805E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94395"/>
    <w:multiLevelType w:val="hybridMultilevel"/>
    <w:tmpl w:val="0CA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6B"/>
    <w:rsid w:val="00123485"/>
    <w:rsid w:val="001B4E1F"/>
    <w:rsid w:val="00352F07"/>
    <w:rsid w:val="003701E1"/>
    <w:rsid w:val="0091076B"/>
    <w:rsid w:val="009D28B7"/>
    <w:rsid w:val="009E4BD0"/>
    <w:rsid w:val="00C47023"/>
    <w:rsid w:val="00C50194"/>
    <w:rsid w:val="00DA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B7"/>
    <w:pPr>
      <w:ind w:left="720"/>
      <w:contextualSpacing/>
    </w:pPr>
  </w:style>
  <w:style w:type="table" w:styleId="a4">
    <w:name w:val="Table Grid"/>
    <w:basedOn w:val="a1"/>
    <w:uiPriority w:val="59"/>
    <w:rsid w:val="003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B7"/>
    <w:pPr>
      <w:ind w:left="720"/>
      <w:contextualSpacing/>
    </w:pPr>
  </w:style>
  <w:style w:type="table" w:styleId="a4">
    <w:name w:val="Table Grid"/>
    <w:basedOn w:val="a1"/>
    <w:uiPriority w:val="59"/>
    <w:rsid w:val="003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фиалко</dc:creator>
  <cp:keywords/>
  <dc:description/>
  <cp:lastModifiedBy>фиалко</cp:lastModifiedBy>
  <cp:revision>5</cp:revision>
  <dcterms:created xsi:type="dcterms:W3CDTF">2014-10-22T08:29:00Z</dcterms:created>
  <dcterms:modified xsi:type="dcterms:W3CDTF">2014-10-22T10:07:00Z</dcterms:modified>
</cp:coreProperties>
</file>