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E3" w:rsidRDefault="00371930" w:rsidP="00C83BE3">
      <w:pPr>
        <w:spacing w:after="0"/>
        <w:jc w:val="center"/>
        <w:outlineLvl w:val="0"/>
        <w:rPr>
          <w:rFonts w:ascii="Times New Roman" w:hAnsi="Times New Roman"/>
          <w:b/>
          <w:sz w:val="28"/>
          <w:szCs w:val="28"/>
        </w:rPr>
      </w:pPr>
      <w:r w:rsidRPr="00C83BE3">
        <w:rPr>
          <w:rFonts w:ascii="Times New Roman" w:hAnsi="Times New Roman"/>
          <w:b/>
          <w:sz w:val="28"/>
          <w:szCs w:val="28"/>
        </w:rPr>
        <w:t>Доклад по теме: «ФГОС НОО: первые итоги и проблемы реализации»</w:t>
      </w:r>
    </w:p>
    <w:p w:rsidR="00C83BE3" w:rsidRDefault="00C83BE3" w:rsidP="00C83BE3">
      <w:pPr>
        <w:spacing w:after="0"/>
        <w:jc w:val="center"/>
        <w:outlineLvl w:val="0"/>
        <w:rPr>
          <w:rFonts w:ascii="Times New Roman" w:hAnsi="Times New Roman"/>
          <w:b/>
          <w:sz w:val="24"/>
          <w:szCs w:val="24"/>
        </w:rPr>
      </w:pPr>
    </w:p>
    <w:p w:rsidR="00371930" w:rsidRDefault="00371930" w:rsidP="00B0180D">
      <w:pPr>
        <w:spacing w:after="0"/>
        <w:jc w:val="both"/>
        <w:outlineLvl w:val="0"/>
      </w:pPr>
      <w:r w:rsidRPr="00B63329">
        <w:rPr>
          <w:rFonts w:ascii="Times New Roman" w:hAnsi="Times New Roman"/>
          <w:b/>
          <w:sz w:val="24"/>
          <w:szCs w:val="24"/>
        </w:rPr>
        <w:t>Слайд 1.</w:t>
      </w:r>
      <w:r>
        <w:rPr>
          <w:rFonts w:ascii="Times New Roman" w:hAnsi="Times New Roman"/>
          <w:b/>
          <w:sz w:val="24"/>
          <w:szCs w:val="24"/>
        </w:rPr>
        <w:t xml:space="preserve"> </w:t>
      </w:r>
      <w:r w:rsidRPr="00B63329">
        <w:rPr>
          <w:rFonts w:ascii="Times New Roman" w:hAnsi="Times New Roman"/>
          <w:sz w:val="24"/>
          <w:szCs w:val="24"/>
        </w:rPr>
        <w:t>Приветствие.</w:t>
      </w:r>
      <w:r w:rsidRPr="00B63329">
        <w:t xml:space="preserve"> </w:t>
      </w:r>
      <w:r>
        <w:t xml:space="preserve"> </w:t>
      </w:r>
    </w:p>
    <w:p w:rsidR="00371930" w:rsidRDefault="00371930" w:rsidP="00B63329">
      <w:pPr>
        <w:spacing w:after="0"/>
        <w:jc w:val="both"/>
      </w:pPr>
    </w:p>
    <w:p w:rsidR="00371930" w:rsidRDefault="00371930" w:rsidP="00B63329">
      <w:pPr>
        <w:spacing w:after="0"/>
        <w:jc w:val="both"/>
        <w:rPr>
          <w:rFonts w:ascii="Times New Roman" w:hAnsi="Times New Roman"/>
          <w:sz w:val="24"/>
          <w:szCs w:val="24"/>
        </w:rPr>
      </w:pPr>
      <w:r>
        <w:rPr>
          <w:rFonts w:ascii="Times New Roman" w:hAnsi="Times New Roman"/>
          <w:sz w:val="24"/>
          <w:szCs w:val="24"/>
        </w:rPr>
        <w:t>Цели</w:t>
      </w:r>
      <w:r w:rsidRPr="00B63329">
        <w:rPr>
          <w:rFonts w:ascii="Times New Roman" w:hAnsi="Times New Roman"/>
          <w:sz w:val="24"/>
          <w:szCs w:val="24"/>
        </w:rPr>
        <w:t xml:space="preserve"> </w:t>
      </w:r>
      <w:r>
        <w:rPr>
          <w:rFonts w:ascii="Times New Roman" w:hAnsi="Times New Roman"/>
          <w:sz w:val="24"/>
          <w:szCs w:val="24"/>
        </w:rPr>
        <w:t xml:space="preserve"> семинара</w:t>
      </w:r>
      <w:r w:rsidRPr="00B63329">
        <w:rPr>
          <w:rFonts w:ascii="Times New Roman" w:hAnsi="Times New Roman"/>
          <w:sz w:val="24"/>
          <w:szCs w:val="24"/>
        </w:rPr>
        <w:t>:</w:t>
      </w:r>
    </w:p>
    <w:p w:rsidR="00371930" w:rsidRDefault="00371930" w:rsidP="00B63329">
      <w:pPr>
        <w:spacing w:after="0"/>
        <w:jc w:val="both"/>
        <w:rPr>
          <w:rFonts w:ascii="Times New Roman" w:hAnsi="Times New Roman"/>
          <w:sz w:val="24"/>
          <w:szCs w:val="24"/>
        </w:rPr>
      </w:pPr>
      <w:r>
        <w:rPr>
          <w:rFonts w:ascii="Times New Roman" w:hAnsi="Times New Roman"/>
          <w:sz w:val="24"/>
          <w:szCs w:val="24"/>
        </w:rPr>
        <w:t>-</w:t>
      </w:r>
      <w:r w:rsidRPr="00B63329">
        <w:rPr>
          <w:rFonts w:ascii="Times New Roman" w:hAnsi="Times New Roman"/>
          <w:sz w:val="24"/>
          <w:szCs w:val="24"/>
        </w:rPr>
        <w:t xml:space="preserve">определение </w:t>
      </w:r>
      <w:r>
        <w:rPr>
          <w:rFonts w:ascii="Times New Roman" w:hAnsi="Times New Roman"/>
          <w:sz w:val="24"/>
          <w:szCs w:val="24"/>
        </w:rPr>
        <w:t xml:space="preserve"> результатов</w:t>
      </w:r>
      <w:r w:rsidRPr="00B63329">
        <w:rPr>
          <w:rFonts w:ascii="Times New Roman" w:hAnsi="Times New Roman"/>
          <w:sz w:val="24"/>
          <w:szCs w:val="24"/>
        </w:rPr>
        <w:t xml:space="preserve"> и актуальных проблем реализации ФГОС НОО</w:t>
      </w:r>
      <w:r>
        <w:rPr>
          <w:rFonts w:ascii="Times New Roman" w:hAnsi="Times New Roman"/>
          <w:sz w:val="24"/>
          <w:szCs w:val="24"/>
        </w:rPr>
        <w:t>;</w:t>
      </w:r>
    </w:p>
    <w:p w:rsidR="00371930" w:rsidRDefault="00371930" w:rsidP="00B63329">
      <w:pPr>
        <w:spacing w:after="0"/>
        <w:jc w:val="both"/>
        <w:rPr>
          <w:rFonts w:ascii="Times New Roman" w:hAnsi="Times New Roman"/>
          <w:sz w:val="24"/>
          <w:szCs w:val="24"/>
        </w:rPr>
      </w:pPr>
      <w:r>
        <w:rPr>
          <w:rFonts w:ascii="Times New Roman" w:hAnsi="Times New Roman"/>
          <w:sz w:val="24"/>
          <w:szCs w:val="24"/>
        </w:rPr>
        <w:t>-</w:t>
      </w:r>
      <w:r w:rsidRPr="00B63329">
        <w:rPr>
          <w:rFonts w:ascii="Times New Roman" w:hAnsi="Times New Roman"/>
          <w:sz w:val="24"/>
          <w:szCs w:val="24"/>
        </w:rPr>
        <w:t xml:space="preserve"> определение перспектив</w:t>
      </w:r>
      <w:r w:rsidRPr="00B63329">
        <w:t xml:space="preserve"> </w:t>
      </w:r>
      <w:r w:rsidRPr="00B63329">
        <w:rPr>
          <w:rFonts w:ascii="Times New Roman" w:hAnsi="Times New Roman"/>
          <w:sz w:val="24"/>
          <w:szCs w:val="24"/>
        </w:rPr>
        <w:t>для успешной реализации ФГОС</w:t>
      </w:r>
    </w:p>
    <w:p w:rsidR="00371930" w:rsidRPr="00B63329" w:rsidRDefault="00371930" w:rsidP="00B63329">
      <w:pPr>
        <w:spacing w:after="0"/>
        <w:jc w:val="both"/>
        <w:rPr>
          <w:rFonts w:ascii="Times New Roman" w:hAnsi="Times New Roman"/>
          <w:sz w:val="24"/>
          <w:szCs w:val="24"/>
        </w:rPr>
      </w:pPr>
    </w:p>
    <w:p w:rsidR="00371930" w:rsidRDefault="00371930" w:rsidP="00B0180D">
      <w:pPr>
        <w:spacing w:after="0"/>
        <w:jc w:val="both"/>
        <w:outlineLvl w:val="0"/>
        <w:rPr>
          <w:rFonts w:ascii="Times New Roman" w:hAnsi="Times New Roman"/>
          <w:sz w:val="24"/>
          <w:szCs w:val="24"/>
        </w:rPr>
      </w:pPr>
      <w:r>
        <w:rPr>
          <w:rFonts w:ascii="Times New Roman" w:hAnsi="Times New Roman"/>
          <w:b/>
          <w:sz w:val="24"/>
          <w:szCs w:val="24"/>
        </w:rPr>
        <w:t>Слайд 2</w:t>
      </w:r>
      <w:r w:rsidRPr="00771C8B">
        <w:rPr>
          <w:rFonts w:ascii="Times New Roman" w:hAnsi="Times New Roman"/>
          <w:b/>
          <w:sz w:val="24"/>
          <w:szCs w:val="24"/>
        </w:rPr>
        <w:t>.</w:t>
      </w:r>
    </w:p>
    <w:p w:rsidR="00371930" w:rsidRPr="00771C8B" w:rsidRDefault="00371930" w:rsidP="00771C8B">
      <w:pPr>
        <w:spacing w:after="0"/>
        <w:jc w:val="both"/>
        <w:rPr>
          <w:rFonts w:ascii="Times New Roman" w:hAnsi="Times New Roman"/>
          <w:sz w:val="24"/>
          <w:szCs w:val="24"/>
        </w:rPr>
      </w:pPr>
      <w:r>
        <w:rPr>
          <w:rFonts w:ascii="Times New Roman" w:hAnsi="Times New Roman"/>
          <w:sz w:val="24"/>
          <w:szCs w:val="24"/>
        </w:rPr>
        <w:t xml:space="preserve"> В 2011 году</w:t>
      </w:r>
      <w:r w:rsidRPr="00771C8B">
        <w:rPr>
          <w:rFonts w:ascii="Times New Roman" w:hAnsi="Times New Roman"/>
          <w:sz w:val="24"/>
          <w:szCs w:val="24"/>
        </w:rPr>
        <w:t xml:space="preserve"> наша школа активно включилась в изучение ФГОС, а затем и в реализацию стандартов второго поколения. Работа была начата с изучения пакета нормативно-правовых документов, а также анализа финансово-экономического, материально-технического обеспечения, информационной среды и кадрового потенциала </w:t>
      </w:r>
      <w:r>
        <w:rPr>
          <w:rFonts w:ascii="Times New Roman" w:hAnsi="Times New Roman"/>
          <w:sz w:val="24"/>
          <w:szCs w:val="24"/>
        </w:rPr>
        <w:t xml:space="preserve"> школы.</w:t>
      </w:r>
    </w:p>
    <w:p w:rsidR="00371930" w:rsidRDefault="00371930" w:rsidP="00C971C5">
      <w:pPr>
        <w:spacing w:after="0"/>
        <w:jc w:val="both"/>
        <w:rPr>
          <w:rFonts w:ascii="Times New Roman" w:hAnsi="Times New Roman"/>
          <w:b/>
          <w:sz w:val="24"/>
          <w:szCs w:val="24"/>
        </w:rPr>
      </w:pPr>
    </w:p>
    <w:p w:rsidR="00371930" w:rsidRDefault="00371930" w:rsidP="00B0180D">
      <w:pPr>
        <w:spacing w:after="0"/>
        <w:jc w:val="both"/>
        <w:outlineLvl w:val="0"/>
        <w:rPr>
          <w:rFonts w:ascii="Times New Roman" w:hAnsi="Times New Roman"/>
          <w:sz w:val="24"/>
          <w:szCs w:val="24"/>
        </w:rPr>
      </w:pPr>
      <w:r>
        <w:rPr>
          <w:rFonts w:ascii="Times New Roman" w:hAnsi="Times New Roman"/>
          <w:b/>
          <w:sz w:val="24"/>
          <w:szCs w:val="24"/>
        </w:rPr>
        <w:t>Слайд 3</w:t>
      </w:r>
      <w:r>
        <w:rPr>
          <w:rFonts w:ascii="Times New Roman" w:hAnsi="Times New Roman"/>
          <w:sz w:val="24"/>
          <w:szCs w:val="24"/>
        </w:rPr>
        <w:t>.</w:t>
      </w:r>
    </w:p>
    <w:p w:rsidR="00371930" w:rsidRDefault="00371930" w:rsidP="00C971C5">
      <w:pPr>
        <w:spacing w:after="0"/>
        <w:jc w:val="both"/>
        <w:rPr>
          <w:rFonts w:ascii="Times New Roman" w:hAnsi="Times New Roman"/>
          <w:sz w:val="24"/>
          <w:szCs w:val="24"/>
        </w:rPr>
      </w:pPr>
      <w:r>
        <w:rPr>
          <w:rFonts w:ascii="Times New Roman" w:hAnsi="Times New Roman"/>
          <w:sz w:val="24"/>
          <w:szCs w:val="24"/>
        </w:rPr>
        <w:t xml:space="preserve">    </w:t>
      </w:r>
      <w:r w:rsidRPr="00771C8B">
        <w:rPr>
          <w:rFonts w:ascii="Times New Roman" w:hAnsi="Times New Roman"/>
          <w:sz w:val="24"/>
          <w:szCs w:val="24"/>
        </w:rPr>
        <w:t xml:space="preserve">В школе была собрана вся необходимая нормативно-правовая база федерального, регионального и муниципального уровня, регламентирующая деятельность </w:t>
      </w:r>
      <w:r>
        <w:rPr>
          <w:rFonts w:ascii="Times New Roman" w:hAnsi="Times New Roman"/>
          <w:sz w:val="24"/>
          <w:szCs w:val="24"/>
        </w:rPr>
        <w:t xml:space="preserve"> по</w:t>
      </w:r>
      <w:r w:rsidRPr="00771C8B">
        <w:rPr>
          <w:rFonts w:ascii="Times New Roman" w:hAnsi="Times New Roman"/>
          <w:sz w:val="24"/>
          <w:szCs w:val="24"/>
        </w:rPr>
        <w:t xml:space="preserve"> </w:t>
      </w:r>
      <w:r>
        <w:rPr>
          <w:rFonts w:ascii="Times New Roman" w:hAnsi="Times New Roman"/>
          <w:sz w:val="24"/>
          <w:szCs w:val="24"/>
        </w:rPr>
        <w:t xml:space="preserve"> внедрению</w:t>
      </w:r>
      <w:r w:rsidRPr="00771C8B">
        <w:rPr>
          <w:rFonts w:ascii="Times New Roman" w:hAnsi="Times New Roman"/>
          <w:sz w:val="24"/>
          <w:szCs w:val="24"/>
        </w:rPr>
        <w:t xml:space="preserve"> ФГОС</w:t>
      </w:r>
      <w:r>
        <w:rPr>
          <w:rFonts w:ascii="Times New Roman" w:hAnsi="Times New Roman"/>
          <w:sz w:val="24"/>
          <w:szCs w:val="24"/>
        </w:rPr>
        <w:t xml:space="preserve"> НОО. </w:t>
      </w:r>
      <w:r w:rsidRPr="00771C8B">
        <w:rPr>
          <w:rFonts w:ascii="Times New Roman" w:hAnsi="Times New Roman"/>
          <w:sz w:val="24"/>
          <w:szCs w:val="24"/>
        </w:rPr>
        <w:t>Документация был</w:t>
      </w:r>
      <w:r>
        <w:rPr>
          <w:rFonts w:ascii="Times New Roman" w:hAnsi="Times New Roman"/>
          <w:sz w:val="24"/>
          <w:szCs w:val="24"/>
        </w:rPr>
        <w:t xml:space="preserve">а подготовлена в полном объёме. </w:t>
      </w:r>
    </w:p>
    <w:p w:rsidR="00371930" w:rsidRDefault="00371930" w:rsidP="00C971C5">
      <w:pPr>
        <w:spacing w:after="0"/>
        <w:jc w:val="both"/>
        <w:rPr>
          <w:rFonts w:ascii="Times New Roman" w:hAnsi="Times New Roman"/>
          <w:sz w:val="24"/>
          <w:szCs w:val="24"/>
        </w:rPr>
      </w:pPr>
      <w:r>
        <w:rPr>
          <w:rFonts w:ascii="Times New Roman" w:hAnsi="Times New Roman"/>
          <w:sz w:val="24"/>
          <w:szCs w:val="24"/>
        </w:rPr>
        <w:t xml:space="preserve">     Готовность школы к внедрению ФГОС состояла в следующем:</w:t>
      </w:r>
    </w:p>
    <w:p w:rsidR="00371930" w:rsidRPr="00EB7BD2" w:rsidRDefault="00371930" w:rsidP="00C971C5">
      <w:pPr>
        <w:spacing w:after="0"/>
        <w:jc w:val="both"/>
        <w:rPr>
          <w:rFonts w:ascii="Times New Roman" w:hAnsi="Times New Roman"/>
          <w:sz w:val="24"/>
          <w:szCs w:val="24"/>
        </w:rPr>
      </w:pPr>
      <w:r>
        <w:rPr>
          <w:rFonts w:ascii="Times New Roman" w:hAnsi="Times New Roman"/>
          <w:color w:val="FF0000"/>
          <w:sz w:val="24"/>
          <w:szCs w:val="24"/>
        </w:rPr>
        <w:t xml:space="preserve">- </w:t>
      </w:r>
      <w:r w:rsidRPr="00EB7BD2">
        <w:rPr>
          <w:rFonts w:ascii="Times New Roman" w:hAnsi="Times New Roman"/>
          <w:sz w:val="24"/>
          <w:szCs w:val="24"/>
        </w:rPr>
        <w:t xml:space="preserve">разработана и утверждена основная образовательная программа; </w:t>
      </w:r>
    </w:p>
    <w:p w:rsidR="00371930" w:rsidRPr="00EB7BD2" w:rsidRDefault="00371930" w:rsidP="00C971C5">
      <w:pPr>
        <w:spacing w:after="0"/>
        <w:jc w:val="both"/>
        <w:rPr>
          <w:rFonts w:ascii="Times New Roman" w:hAnsi="Times New Roman"/>
          <w:sz w:val="24"/>
          <w:szCs w:val="24"/>
        </w:rPr>
      </w:pPr>
      <w:r w:rsidRPr="00EB7BD2">
        <w:rPr>
          <w:rFonts w:ascii="Times New Roman" w:hAnsi="Times New Roman"/>
          <w:sz w:val="24"/>
          <w:szCs w:val="24"/>
        </w:rPr>
        <w:t xml:space="preserve"> </w:t>
      </w:r>
      <w:r>
        <w:rPr>
          <w:rFonts w:ascii="Times New Roman" w:hAnsi="Times New Roman"/>
          <w:sz w:val="24"/>
          <w:szCs w:val="24"/>
        </w:rPr>
        <w:t>-</w:t>
      </w:r>
      <w:r w:rsidRPr="00EB7BD2">
        <w:rPr>
          <w:rFonts w:ascii="Times New Roman" w:hAnsi="Times New Roman"/>
          <w:sz w:val="24"/>
          <w:szCs w:val="24"/>
        </w:rPr>
        <w:t>нормативная база образовательного учреждения приведена в соответствие с требованиями ФГОС, в том числе  разработаны локальные акты, регламентирующие установление заработной платы работников в соответствии с НСОТ;</w:t>
      </w:r>
    </w:p>
    <w:p w:rsidR="00371930" w:rsidRPr="00EB7BD2" w:rsidRDefault="00371930" w:rsidP="00C971C5">
      <w:pPr>
        <w:spacing w:after="0"/>
        <w:jc w:val="both"/>
        <w:rPr>
          <w:rFonts w:ascii="Times New Roman" w:hAnsi="Times New Roman"/>
          <w:sz w:val="24"/>
          <w:szCs w:val="24"/>
        </w:rPr>
      </w:pPr>
      <w:r>
        <w:rPr>
          <w:rFonts w:ascii="Times New Roman" w:hAnsi="Times New Roman"/>
          <w:sz w:val="24"/>
          <w:szCs w:val="24"/>
        </w:rPr>
        <w:t>-</w:t>
      </w:r>
      <w:r w:rsidRPr="00EB7BD2">
        <w:rPr>
          <w:rFonts w:ascii="Times New Roman" w:hAnsi="Times New Roman"/>
          <w:sz w:val="24"/>
          <w:szCs w:val="24"/>
        </w:rPr>
        <w:t xml:space="preserve"> приведены в соответствие с требованиями ФГОС и новыми квалификационными характеристиками до</w:t>
      </w:r>
      <w:r>
        <w:rPr>
          <w:rFonts w:ascii="Times New Roman" w:hAnsi="Times New Roman"/>
          <w:sz w:val="24"/>
          <w:szCs w:val="24"/>
        </w:rPr>
        <w:t>лжностные инструкции работников</w:t>
      </w:r>
      <w:r w:rsidRPr="00EB7BD2">
        <w:rPr>
          <w:rFonts w:ascii="Times New Roman" w:hAnsi="Times New Roman"/>
          <w:sz w:val="24"/>
          <w:szCs w:val="24"/>
        </w:rPr>
        <w:t>;</w:t>
      </w:r>
    </w:p>
    <w:p w:rsidR="00371930" w:rsidRPr="00EB7BD2" w:rsidRDefault="00371930" w:rsidP="00C971C5">
      <w:pPr>
        <w:spacing w:after="0"/>
        <w:jc w:val="both"/>
        <w:rPr>
          <w:rFonts w:ascii="Times New Roman" w:hAnsi="Times New Roman"/>
          <w:sz w:val="24"/>
          <w:szCs w:val="24"/>
        </w:rPr>
      </w:pPr>
      <w:r w:rsidRPr="00EB7BD2">
        <w:rPr>
          <w:rFonts w:ascii="Times New Roman" w:hAnsi="Times New Roman"/>
          <w:sz w:val="24"/>
          <w:szCs w:val="24"/>
        </w:rPr>
        <w:t xml:space="preserve"> </w:t>
      </w:r>
      <w:r>
        <w:rPr>
          <w:rFonts w:ascii="Times New Roman" w:hAnsi="Times New Roman"/>
          <w:sz w:val="24"/>
          <w:szCs w:val="24"/>
        </w:rPr>
        <w:t>-</w:t>
      </w:r>
      <w:r w:rsidRPr="00EB7BD2">
        <w:rPr>
          <w:rFonts w:ascii="Times New Roman" w:hAnsi="Times New Roman"/>
          <w:sz w:val="24"/>
          <w:szCs w:val="24"/>
        </w:rPr>
        <w:t>определен список учебников и учебных пособий;</w:t>
      </w:r>
    </w:p>
    <w:p w:rsidR="00371930" w:rsidRPr="00EB7BD2" w:rsidRDefault="00371930" w:rsidP="00C971C5">
      <w:pPr>
        <w:spacing w:after="0"/>
        <w:jc w:val="both"/>
        <w:rPr>
          <w:rFonts w:ascii="Times New Roman" w:hAnsi="Times New Roman"/>
          <w:sz w:val="24"/>
          <w:szCs w:val="24"/>
        </w:rPr>
      </w:pPr>
      <w:r w:rsidRPr="00EB7BD2">
        <w:rPr>
          <w:rFonts w:ascii="Times New Roman" w:hAnsi="Times New Roman"/>
          <w:sz w:val="24"/>
          <w:szCs w:val="24"/>
        </w:rPr>
        <w:t xml:space="preserve"> </w:t>
      </w:r>
      <w:r>
        <w:rPr>
          <w:rFonts w:ascii="Times New Roman" w:hAnsi="Times New Roman"/>
          <w:sz w:val="24"/>
          <w:szCs w:val="24"/>
        </w:rPr>
        <w:t>-</w:t>
      </w:r>
      <w:r w:rsidRPr="00EB7BD2">
        <w:rPr>
          <w:rFonts w:ascii="Times New Roman" w:hAnsi="Times New Roman"/>
          <w:sz w:val="24"/>
          <w:szCs w:val="24"/>
        </w:rPr>
        <w:t>разработан план методической работы, обеспечивающей сопровождение введения ФГОС;</w:t>
      </w:r>
    </w:p>
    <w:p w:rsidR="00371930" w:rsidRPr="00EB7BD2" w:rsidRDefault="00371930" w:rsidP="00C971C5">
      <w:pPr>
        <w:spacing w:after="0"/>
        <w:jc w:val="both"/>
        <w:rPr>
          <w:rFonts w:ascii="Times New Roman" w:hAnsi="Times New Roman"/>
          <w:sz w:val="24"/>
          <w:szCs w:val="24"/>
        </w:rPr>
      </w:pPr>
      <w:r w:rsidRPr="00EB7BD2">
        <w:rPr>
          <w:rFonts w:ascii="Times New Roman" w:hAnsi="Times New Roman"/>
          <w:sz w:val="24"/>
          <w:szCs w:val="24"/>
        </w:rPr>
        <w:t xml:space="preserve"> </w:t>
      </w:r>
      <w:r>
        <w:rPr>
          <w:rFonts w:ascii="Times New Roman" w:hAnsi="Times New Roman"/>
          <w:sz w:val="24"/>
          <w:szCs w:val="24"/>
        </w:rPr>
        <w:t>-</w:t>
      </w:r>
      <w:r w:rsidRPr="00EB7BD2">
        <w:rPr>
          <w:rFonts w:ascii="Times New Roman" w:hAnsi="Times New Roman"/>
          <w:sz w:val="24"/>
          <w:szCs w:val="24"/>
        </w:rPr>
        <w:t>осуществлено повышение квалификации всех учителей начальных классов;</w:t>
      </w:r>
    </w:p>
    <w:p w:rsidR="00371930" w:rsidRDefault="00371930" w:rsidP="00C971C5">
      <w:pPr>
        <w:spacing w:after="0"/>
        <w:jc w:val="both"/>
      </w:pPr>
      <w:r w:rsidRPr="00EB7BD2">
        <w:rPr>
          <w:rFonts w:ascii="Times New Roman" w:hAnsi="Times New Roman"/>
          <w:sz w:val="24"/>
          <w:szCs w:val="24"/>
        </w:rPr>
        <w:t xml:space="preserve"> </w:t>
      </w:r>
      <w:r>
        <w:rPr>
          <w:rFonts w:ascii="Times New Roman" w:hAnsi="Times New Roman"/>
          <w:sz w:val="24"/>
          <w:szCs w:val="24"/>
        </w:rPr>
        <w:t>-</w:t>
      </w:r>
      <w:r w:rsidRPr="00EB7BD2">
        <w:rPr>
          <w:rFonts w:ascii="Times New Roman" w:hAnsi="Times New Roman"/>
          <w:sz w:val="24"/>
          <w:szCs w:val="24"/>
        </w:rPr>
        <w:t>обеспечены кадровые, финансовые и иные условия реализации основной образовательной программы начального общего образования в соответствии с требованиями  ФГОС.</w:t>
      </w:r>
      <w:r w:rsidRPr="00DA1369">
        <w:t xml:space="preserve"> </w:t>
      </w:r>
    </w:p>
    <w:p w:rsidR="00371930" w:rsidRDefault="00371930" w:rsidP="00C971C5">
      <w:pPr>
        <w:spacing w:after="0"/>
        <w:jc w:val="both"/>
        <w:rPr>
          <w:rFonts w:ascii="Times New Roman" w:hAnsi="Times New Roman"/>
          <w:color w:val="FF0000"/>
          <w:sz w:val="24"/>
          <w:szCs w:val="24"/>
        </w:rPr>
      </w:pPr>
      <w:r>
        <w:t xml:space="preserve">        </w:t>
      </w:r>
      <w:r w:rsidRPr="00DA1369">
        <w:rPr>
          <w:rFonts w:ascii="Times New Roman" w:hAnsi="Times New Roman"/>
          <w:sz w:val="24"/>
          <w:szCs w:val="24"/>
        </w:rPr>
        <w:t xml:space="preserve">Перед педагогическим коллективом  школы   встала   непростая задача – формирование и развитие  личности, способной к самостоятельному поиску знаний, принятию решений на основе самостоятельно полученной информации. Поставленная задача достаточно успешно решается учителями  начальных классов, которые  прошли курсы повышения квалификации по новым образовательным стандартам, осваивают современные образовательные технологии.  </w:t>
      </w:r>
      <w:r>
        <w:rPr>
          <w:rFonts w:ascii="Times New Roman" w:hAnsi="Times New Roman"/>
          <w:sz w:val="24"/>
          <w:szCs w:val="24"/>
        </w:rPr>
        <w:t xml:space="preserve"> </w:t>
      </w:r>
    </w:p>
    <w:p w:rsidR="00371930" w:rsidRDefault="00371930" w:rsidP="00EB7BD2">
      <w:pPr>
        <w:rPr>
          <w:rFonts w:ascii="Times New Roman" w:hAnsi="Times New Roman"/>
          <w:sz w:val="24"/>
          <w:szCs w:val="24"/>
        </w:rPr>
      </w:pPr>
      <w:r>
        <w:rPr>
          <w:rFonts w:ascii="Times New Roman" w:hAnsi="Times New Roman"/>
          <w:sz w:val="24"/>
          <w:szCs w:val="24"/>
        </w:rPr>
        <w:t xml:space="preserve">  </w:t>
      </w:r>
    </w:p>
    <w:p w:rsidR="00371930" w:rsidRDefault="00371930" w:rsidP="00EB7BD2">
      <w:pPr>
        <w:rPr>
          <w:rFonts w:ascii="Times New Roman" w:hAnsi="Times New Roman"/>
          <w:sz w:val="24"/>
          <w:szCs w:val="24"/>
        </w:rPr>
      </w:pPr>
      <w:r>
        <w:rPr>
          <w:rFonts w:ascii="Times New Roman" w:hAnsi="Times New Roman"/>
          <w:sz w:val="24"/>
          <w:szCs w:val="24"/>
        </w:rPr>
        <w:t xml:space="preserve"> </w:t>
      </w:r>
    </w:p>
    <w:p w:rsidR="00371930" w:rsidRDefault="00371930" w:rsidP="00EB7BD2">
      <w:pPr>
        <w:rPr>
          <w:rFonts w:ascii="Times New Roman" w:hAnsi="Times New Roman"/>
          <w:sz w:val="24"/>
          <w:szCs w:val="24"/>
        </w:rPr>
      </w:pPr>
    </w:p>
    <w:p w:rsidR="00371930" w:rsidRDefault="00371930" w:rsidP="00EB7BD2">
      <w:pPr>
        <w:rPr>
          <w:rFonts w:ascii="Times New Roman" w:hAnsi="Times New Roman"/>
          <w:sz w:val="24"/>
          <w:szCs w:val="24"/>
        </w:rPr>
      </w:pPr>
    </w:p>
    <w:p w:rsidR="00371930" w:rsidRDefault="00371930" w:rsidP="00EB7BD2">
      <w:pPr>
        <w:rPr>
          <w:rFonts w:ascii="Times New Roman" w:hAnsi="Times New Roman"/>
          <w:sz w:val="24"/>
          <w:szCs w:val="24"/>
        </w:rPr>
      </w:pPr>
    </w:p>
    <w:p w:rsidR="00371930" w:rsidRPr="00784D2A" w:rsidRDefault="00371930" w:rsidP="00B0180D">
      <w:pPr>
        <w:outlineLvl w:val="0"/>
        <w:rPr>
          <w:rFonts w:ascii="Times New Roman" w:hAnsi="Times New Roman"/>
          <w:b/>
          <w:sz w:val="24"/>
          <w:szCs w:val="24"/>
        </w:rPr>
      </w:pPr>
      <w:r>
        <w:rPr>
          <w:rFonts w:ascii="Times New Roman" w:hAnsi="Times New Roman"/>
          <w:sz w:val="24"/>
          <w:szCs w:val="24"/>
        </w:rPr>
        <w:lastRenderedPageBreak/>
        <w:t xml:space="preserve"> </w:t>
      </w:r>
      <w:r w:rsidRPr="00784D2A">
        <w:rPr>
          <w:rFonts w:ascii="Times New Roman" w:hAnsi="Times New Roman"/>
          <w:b/>
          <w:sz w:val="24"/>
          <w:szCs w:val="24"/>
        </w:rPr>
        <w:t>Слайд</w:t>
      </w:r>
      <w:r>
        <w:rPr>
          <w:rFonts w:ascii="Times New Roman" w:hAnsi="Times New Roman"/>
          <w:b/>
          <w:sz w:val="24"/>
          <w:szCs w:val="24"/>
        </w:rPr>
        <w:t xml:space="preserve"> 4</w:t>
      </w:r>
      <w:r w:rsidRPr="00784D2A">
        <w:rPr>
          <w:rFonts w:ascii="Times New Roman" w:hAnsi="Times New Roman"/>
          <w:b/>
          <w:sz w:val="24"/>
          <w:szCs w:val="24"/>
        </w:rPr>
        <w:t xml:space="preserve"> </w:t>
      </w:r>
      <w:r>
        <w:rPr>
          <w:rFonts w:ascii="Times New Roman" w:hAnsi="Times New Roman"/>
          <w:b/>
          <w:sz w:val="24"/>
          <w:szCs w:val="24"/>
        </w:rPr>
        <w:t xml:space="preserve">  </w:t>
      </w:r>
    </w:p>
    <w:p w:rsidR="00371930" w:rsidRPr="00784D2A" w:rsidRDefault="00371930" w:rsidP="00EB7BD2">
      <w:pPr>
        <w:spacing w:after="0"/>
        <w:jc w:val="both"/>
        <w:rPr>
          <w:rFonts w:ascii="Times New Roman" w:hAnsi="Times New Roman"/>
          <w:sz w:val="24"/>
          <w:szCs w:val="24"/>
        </w:rPr>
      </w:pPr>
      <w:r w:rsidRPr="00784D2A">
        <w:rPr>
          <w:rFonts w:ascii="Times New Roman" w:hAnsi="Times New Roman"/>
          <w:sz w:val="24"/>
          <w:szCs w:val="24"/>
        </w:rPr>
        <w:t xml:space="preserve">   Новый стандарт предъявляет новые требования к результатам начального образования. Их можно достигнуть, благодаря современным УМК, включающим  учебные пособия нового поколения, отвечающие всем требованиям стандарта. Реализация ФГОС НОО в нашей школе осуществляется по образовательной системе «Перспективная начальная школа».</w:t>
      </w:r>
      <w:r w:rsidRPr="00784D2A">
        <w:t xml:space="preserve"> </w:t>
      </w:r>
      <w:r w:rsidRPr="00784D2A">
        <w:rPr>
          <w:rFonts w:ascii="Times New Roman" w:hAnsi="Times New Roman"/>
          <w:sz w:val="24"/>
          <w:szCs w:val="24"/>
        </w:rPr>
        <w:t>Общей особенностью входящих в комплект учебников является:</w:t>
      </w:r>
    </w:p>
    <w:p w:rsidR="00371930" w:rsidRPr="00784D2A" w:rsidRDefault="00371930" w:rsidP="00EB7BD2">
      <w:pPr>
        <w:spacing w:after="0"/>
        <w:jc w:val="both"/>
        <w:rPr>
          <w:rFonts w:ascii="Times New Roman" w:hAnsi="Times New Roman"/>
          <w:sz w:val="24"/>
          <w:szCs w:val="24"/>
        </w:rPr>
      </w:pPr>
      <w:r w:rsidRPr="00784D2A">
        <w:rPr>
          <w:rFonts w:ascii="Times New Roman" w:hAnsi="Times New Roman"/>
          <w:sz w:val="24"/>
          <w:szCs w:val="24"/>
        </w:rPr>
        <w:t xml:space="preserve">соответствие </w:t>
      </w:r>
      <w:proofErr w:type="spellStart"/>
      <w:r w:rsidRPr="00784D2A">
        <w:rPr>
          <w:rFonts w:ascii="Times New Roman" w:hAnsi="Times New Roman"/>
          <w:sz w:val="24"/>
          <w:szCs w:val="24"/>
        </w:rPr>
        <w:t>внутрипредметного</w:t>
      </w:r>
      <w:proofErr w:type="spellEnd"/>
      <w:r w:rsidRPr="00784D2A">
        <w:rPr>
          <w:rFonts w:ascii="Times New Roman" w:hAnsi="Times New Roman"/>
          <w:sz w:val="24"/>
          <w:szCs w:val="24"/>
        </w:rPr>
        <w:t xml:space="preserve"> материала современным научным представлениям; </w:t>
      </w:r>
    </w:p>
    <w:p w:rsidR="00371930" w:rsidRDefault="00371930" w:rsidP="00EB7BD2">
      <w:pPr>
        <w:spacing w:after="0"/>
        <w:jc w:val="both"/>
        <w:rPr>
          <w:rFonts w:ascii="Times New Roman" w:hAnsi="Times New Roman"/>
          <w:sz w:val="24"/>
          <w:szCs w:val="24"/>
        </w:rPr>
      </w:pPr>
      <w:r w:rsidRPr="00784D2A">
        <w:rPr>
          <w:rFonts w:ascii="Times New Roman" w:hAnsi="Times New Roman"/>
          <w:sz w:val="24"/>
          <w:szCs w:val="24"/>
        </w:rPr>
        <w:t xml:space="preserve">практическая направленность; </w:t>
      </w:r>
    </w:p>
    <w:p w:rsidR="00371930" w:rsidRPr="00784D2A" w:rsidRDefault="00371930" w:rsidP="00EB7BD2">
      <w:pPr>
        <w:spacing w:after="0"/>
        <w:jc w:val="both"/>
        <w:rPr>
          <w:rFonts w:ascii="Times New Roman" w:hAnsi="Times New Roman"/>
          <w:sz w:val="24"/>
          <w:szCs w:val="24"/>
        </w:rPr>
      </w:pPr>
      <w:r w:rsidRPr="00784D2A">
        <w:rPr>
          <w:rFonts w:ascii="Times New Roman" w:hAnsi="Times New Roman"/>
          <w:sz w:val="24"/>
          <w:szCs w:val="24"/>
        </w:rPr>
        <w:t>включение механизмов формирования универсальных учебных действий (обучение работе с несколькими источниками информации, словарями и справочниками, периодическими изданиями, интернетом), которые помещены в сами учебники.</w:t>
      </w:r>
    </w:p>
    <w:p w:rsidR="00371930" w:rsidRPr="00784D2A" w:rsidRDefault="00371930" w:rsidP="00C971C5">
      <w:pPr>
        <w:spacing w:after="0"/>
        <w:jc w:val="both"/>
        <w:rPr>
          <w:rFonts w:ascii="Times New Roman" w:hAnsi="Times New Roman"/>
          <w:sz w:val="24"/>
          <w:szCs w:val="24"/>
        </w:rPr>
      </w:pPr>
      <w:r w:rsidRPr="00784D2A">
        <w:rPr>
          <w:rFonts w:ascii="Times New Roman" w:hAnsi="Times New Roman"/>
          <w:sz w:val="24"/>
          <w:szCs w:val="24"/>
        </w:rPr>
        <w:t xml:space="preserve"> </w:t>
      </w:r>
    </w:p>
    <w:p w:rsidR="00371930" w:rsidRDefault="00371930" w:rsidP="00C971C5">
      <w:pPr>
        <w:spacing w:after="0"/>
        <w:jc w:val="both"/>
        <w:rPr>
          <w:rFonts w:ascii="Times New Roman" w:hAnsi="Times New Roman"/>
          <w:color w:val="FF0000"/>
          <w:sz w:val="24"/>
          <w:szCs w:val="24"/>
        </w:rPr>
      </w:pPr>
    </w:p>
    <w:p w:rsidR="00371930" w:rsidRDefault="00371930" w:rsidP="00B0180D">
      <w:pPr>
        <w:spacing w:after="0"/>
        <w:jc w:val="both"/>
        <w:outlineLvl w:val="0"/>
      </w:pPr>
      <w:r w:rsidRPr="00784D2A">
        <w:rPr>
          <w:rFonts w:ascii="Times New Roman" w:hAnsi="Times New Roman"/>
          <w:b/>
          <w:sz w:val="24"/>
          <w:szCs w:val="24"/>
        </w:rPr>
        <w:t>Слайд</w:t>
      </w:r>
      <w:r>
        <w:rPr>
          <w:rFonts w:ascii="Times New Roman" w:hAnsi="Times New Roman"/>
          <w:b/>
          <w:sz w:val="24"/>
          <w:szCs w:val="24"/>
        </w:rPr>
        <w:t xml:space="preserve"> 5</w:t>
      </w:r>
      <w:r w:rsidRPr="00784D2A">
        <w:t xml:space="preserve"> </w:t>
      </w:r>
    </w:p>
    <w:p w:rsidR="00371930" w:rsidRDefault="00371930" w:rsidP="00C971C5">
      <w:pPr>
        <w:spacing w:after="0"/>
        <w:jc w:val="both"/>
        <w:rPr>
          <w:rFonts w:ascii="Times New Roman" w:hAnsi="Times New Roman"/>
          <w:sz w:val="24"/>
          <w:szCs w:val="24"/>
        </w:rPr>
      </w:pPr>
      <w:r>
        <w:rPr>
          <w:rFonts w:ascii="Times New Roman" w:hAnsi="Times New Roman"/>
          <w:sz w:val="24"/>
          <w:szCs w:val="24"/>
        </w:rPr>
        <w:t xml:space="preserve"> </w:t>
      </w:r>
      <w:r w:rsidRPr="00784D2A">
        <w:rPr>
          <w:rFonts w:ascii="Times New Roman" w:hAnsi="Times New Roman"/>
          <w:sz w:val="24"/>
          <w:szCs w:val="24"/>
        </w:rPr>
        <w:t xml:space="preserve"> Организация</w:t>
      </w:r>
      <w:r>
        <w:rPr>
          <w:rFonts w:ascii="Times New Roman" w:hAnsi="Times New Roman"/>
          <w:sz w:val="24"/>
          <w:szCs w:val="24"/>
        </w:rPr>
        <w:t xml:space="preserve"> </w:t>
      </w:r>
      <w:r w:rsidRPr="00784D2A">
        <w:rPr>
          <w:rFonts w:ascii="Times New Roman" w:hAnsi="Times New Roman"/>
          <w:sz w:val="24"/>
          <w:szCs w:val="24"/>
        </w:rPr>
        <w:t xml:space="preserve"> внеурочной деятельности для школы, педагога - дело не новое. В систему работы классного руководителя всегда включался комплекс воспитательных мероприятий, направленных на реализацию тех или иных образоват</w:t>
      </w:r>
      <w:r>
        <w:rPr>
          <w:rFonts w:ascii="Times New Roman" w:hAnsi="Times New Roman"/>
          <w:sz w:val="24"/>
          <w:szCs w:val="24"/>
        </w:rPr>
        <w:t>ельных целей и задач. На базе школы</w:t>
      </w:r>
      <w:r w:rsidRPr="00784D2A">
        <w:rPr>
          <w:rFonts w:ascii="Times New Roman" w:hAnsi="Times New Roman"/>
          <w:sz w:val="24"/>
          <w:szCs w:val="24"/>
        </w:rPr>
        <w:t xml:space="preserve"> организовывалась деятельность творческих, интеллектуальных, спортивных кружков и т.д. </w:t>
      </w:r>
      <w:r>
        <w:rPr>
          <w:rFonts w:ascii="Times New Roman" w:hAnsi="Times New Roman"/>
          <w:sz w:val="24"/>
          <w:szCs w:val="24"/>
        </w:rPr>
        <w:t xml:space="preserve"> </w:t>
      </w:r>
    </w:p>
    <w:p w:rsidR="00371930" w:rsidRDefault="00371930" w:rsidP="001F4E38">
      <w:pPr>
        <w:spacing w:after="0"/>
        <w:rPr>
          <w:rFonts w:ascii="Times New Roman" w:hAnsi="Times New Roman"/>
          <w:sz w:val="24"/>
          <w:szCs w:val="24"/>
        </w:rPr>
      </w:pPr>
      <w:r>
        <w:rPr>
          <w:rFonts w:ascii="Times New Roman" w:hAnsi="Times New Roman"/>
          <w:sz w:val="24"/>
          <w:szCs w:val="24"/>
        </w:rPr>
        <w:t xml:space="preserve"> На данный момент в школе о</w:t>
      </w:r>
      <w:r w:rsidRPr="00771C8B">
        <w:rPr>
          <w:rFonts w:ascii="Times New Roman" w:hAnsi="Times New Roman"/>
          <w:sz w:val="24"/>
          <w:szCs w:val="24"/>
        </w:rPr>
        <w:t xml:space="preserve">пределена </w:t>
      </w:r>
      <w:r>
        <w:rPr>
          <w:rFonts w:ascii="Times New Roman" w:hAnsi="Times New Roman"/>
          <w:sz w:val="24"/>
          <w:szCs w:val="24"/>
        </w:rPr>
        <w:t xml:space="preserve"> </w:t>
      </w:r>
      <w:r w:rsidRPr="00771C8B">
        <w:rPr>
          <w:rFonts w:ascii="Times New Roman" w:hAnsi="Times New Roman"/>
          <w:sz w:val="24"/>
          <w:szCs w:val="24"/>
        </w:rPr>
        <w:t xml:space="preserve"> оптимальная </w:t>
      </w:r>
      <w:r>
        <w:rPr>
          <w:rFonts w:ascii="Times New Roman" w:hAnsi="Times New Roman"/>
          <w:sz w:val="24"/>
          <w:szCs w:val="24"/>
        </w:rPr>
        <w:t xml:space="preserve"> </w:t>
      </w:r>
      <w:r w:rsidRPr="00771C8B">
        <w:rPr>
          <w:rFonts w:ascii="Times New Roman" w:hAnsi="Times New Roman"/>
          <w:sz w:val="24"/>
          <w:szCs w:val="24"/>
        </w:rPr>
        <w:t xml:space="preserve"> модель организации вне</w:t>
      </w:r>
      <w:r>
        <w:rPr>
          <w:rFonts w:ascii="Times New Roman" w:hAnsi="Times New Roman"/>
          <w:sz w:val="24"/>
          <w:szCs w:val="24"/>
        </w:rPr>
        <w:t xml:space="preserve">урочной деятельности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proofErr w:type="gramStart"/>
      <w:r w:rsidRPr="001F4E38">
        <w:rPr>
          <w:rFonts w:ascii="Times New Roman" w:hAnsi="Times New Roman"/>
          <w:sz w:val="24"/>
          <w:szCs w:val="24"/>
        </w:rPr>
        <w:t xml:space="preserve">Модель внеурочной деятельности, основанная на установлении взаимодействия с социальными партнерами (учреждениями </w:t>
      </w:r>
      <w:r w:rsidRPr="00B0180D">
        <w:rPr>
          <w:rFonts w:ascii="Times New Roman" w:hAnsi="Times New Roman"/>
          <w:b/>
          <w:sz w:val="24"/>
          <w:szCs w:val="24"/>
        </w:rPr>
        <w:t>дополнительного</w:t>
      </w:r>
      <w:r w:rsidRPr="001F4E38">
        <w:rPr>
          <w:rFonts w:ascii="Times New Roman" w:hAnsi="Times New Roman"/>
          <w:sz w:val="24"/>
          <w:szCs w:val="24"/>
        </w:rPr>
        <w:t xml:space="preserve"> образования, организациями социальной сферы, учреждений культуры, спорта и др.) </w:t>
      </w:r>
      <w:r>
        <w:rPr>
          <w:rFonts w:ascii="Times New Roman" w:hAnsi="Times New Roman"/>
          <w:sz w:val="24"/>
          <w:szCs w:val="24"/>
        </w:rPr>
        <w:t xml:space="preserve">  Преимущество</w:t>
      </w:r>
      <w:r w:rsidRPr="001F4E38">
        <w:rPr>
          <w:rFonts w:ascii="Times New Roman" w:hAnsi="Times New Roman"/>
          <w:sz w:val="24"/>
          <w:szCs w:val="24"/>
        </w:rPr>
        <w:t xml:space="preserve"> данной модели</w:t>
      </w:r>
      <w:r w:rsidRPr="001F4E38">
        <w:t xml:space="preserve"> </w:t>
      </w:r>
      <w:r w:rsidRPr="001F4E38">
        <w:rPr>
          <w:rFonts w:ascii="Times New Roman" w:hAnsi="Times New Roman"/>
          <w:sz w:val="24"/>
          <w:szCs w:val="24"/>
        </w:rPr>
        <w:t>заключаются в  предоставлении широкого выбора для ребенка на основе спектра направлений детских объединений по интересам; возможности свободного самоопределения и самореализации ребенка; привлечении к осуществлению внеурочной деятельности квалифицированных специалистов</w:t>
      </w:r>
      <w:r w:rsidR="00E227B0">
        <w:rPr>
          <w:rFonts w:ascii="Times New Roman" w:hAnsi="Times New Roman"/>
          <w:sz w:val="24"/>
          <w:szCs w:val="24"/>
        </w:rPr>
        <w:t xml:space="preserve">. </w:t>
      </w:r>
      <w:proofErr w:type="gramEnd"/>
    </w:p>
    <w:p w:rsidR="00371930" w:rsidRDefault="00371930" w:rsidP="001F4E38">
      <w:pPr>
        <w:spacing w:after="0"/>
        <w:rPr>
          <w:rFonts w:ascii="Times New Roman" w:hAnsi="Times New Roman"/>
          <w:sz w:val="24"/>
          <w:szCs w:val="24"/>
        </w:rPr>
      </w:pPr>
      <w:r w:rsidRPr="00D72034">
        <w:rPr>
          <w:rFonts w:ascii="Times New Roman" w:hAnsi="Times New Roman"/>
          <w:sz w:val="24"/>
          <w:szCs w:val="24"/>
        </w:rPr>
        <w:t>Содержание внеурочной деятельности сформировано с учетом пожелания обучающихся и их родителей, оно находит отражение в индивидуальном  маршруте внеурочной деятельности обучающегося, который составляется  ежегодно.</w:t>
      </w:r>
    </w:p>
    <w:p w:rsidR="00371930" w:rsidRDefault="00371930" w:rsidP="001F4E38">
      <w:pPr>
        <w:spacing w:after="0"/>
        <w:rPr>
          <w:rFonts w:ascii="Times New Roman" w:hAnsi="Times New Roman"/>
          <w:sz w:val="24"/>
          <w:szCs w:val="24"/>
        </w:rPr>
      </w:pPr>
    </w:p>
    <w:p w:rsidR="00371930" w:rsidRPr="008B0345" w:rsidRDefault="00371930" w:rsidP="00B0180D">
      <w:pPr>
        <w:spacing w:after="0"/>
        <w:outlineLvl w:val="0"/>
        <w:rPr>
          <w:rFonts w:ascii="Times New Roman" w:hAnsi="Times New Roman"/>
          <w:b/>
          <w:sz w:val="24"/>
          <w:szCs w:val="24"/>
        </w:rPr>
      </w:pPr>
      <w:r w:rsidRPr="0098663C">
        <w:rPr>
          <w:rFonts w:ascii="Times New Roman" w:hAnsi="Times New Roman"/>
          <w:color w:val="FF0000"/>
          <w:sz w:val="24"/>
          <w:szCs w:val="24"/>
        </w:rPr>
        <w:t xml:space="preserve"> </w:t>
      </w:r>
      <w:r w:rsidRPr="008B0345">
        <w:rPr>
          <w:rFonts w:ascii="Times New Roman" w:hAnsi="Times New Roman"/>
          <w:b/>
          <w:sz w:val="24"/>
          <w:szCs w:val="24"/>
        </w:rPr>
        <w:t>Слайд 6</w:t>
      </w:r>
    </w:p>
    <w:p w:rsidR="00371930" w:rsidRPr="00771C8B" w:rsidRDefault="00371930" w:rsidP="00771C8B">
      <w:pPr>
        <w:spacing w:after="0"/>
        <w:jc w:val="both"/>
        <w:rPr>
          <w:rFonts w:ascii="Times New Roman" w:hAnsi="Times New Roman"/>
          <w:sz w:val="24"/>
          <w:szCs w:val="24"/>
        </w:rPr>
      </w:pPr>
      <w:r>
        <w:rPr>
          <w:rFonts w:ascii="Times New Roman" w:hAnsi="Times New Roman"/>
          <w:sz w:val="24"/>
          <w:szCs w:val="24"/>
        </w:rPr>
        <w:t xml:space="preserve"> На слайде  представлена часть внеурочной деятельности организованная в школе в соответствии УМК «Перспективная начальная школа», где прослеживается интеграция всех направлений.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4677"/>
      </w:tblGrid>
      <w:tr w:rsidR="00371930" w:rsidRPr="00697509" w:rsidTr="00697509">
        <w:trPr>
          <w:trHeight w:val="253"/>
        </w:trPr>
        <w:tc>
          <w:tcPr>
            <w:tcW w:w="4395" w:type="dxa"/>
            <w:vMerge w:val="restart"/>
          </w:tcPr>
          <w:p w:rsidR="00371930" w:rsidRPr="00697509" w:rsidRDefault="00371930" w:rsidP="00697509">
            <w:pPr>
              <w:spacing w:after="0" w:line="240" w:lineRule="auto"/>
              <w:rPr>
                <w:rFonts w:ascii="Times New Roman" w:hAnsi="Times New Roman"/>
                <w:b/>
              </w:rPr>
            </w:pPr>
            <w:r w:rsidRPr="00697509">
              <w:rPr>
                <w:rFonts w:ascii="Times New Roman" w:hAnsi="Times New Roman"/>
                <w:b/>
              </w:rPr>
              <w:t>Программы внеурочной деятельности</w:t>
            </w:r>
          </w:p>
        </w:tc>
        <w:tc>
          <w:tcPr>
            <w:tcW w:w="4677" w:type="dxa"/>
            <w:vMerge w:val="restart"/>
          </w:tcPr>
          <w:p w:rsidR="00371930" w:rsidRPr="00697509" w:rsidRDefault="00371930" w:rsidP="00697509">
            <w:pPr>
              <w:spacing w:after="0" w:line="240" w:lineRule="auto"/>
              <w:rPr>
                <w:rFonts w:ascii="Times New Roman" w:hAnsi="Times New Roman"/>
                <w:b/>
              </w:rPr>
            </w:pPr>
            <w:r w:rsidRPr="00697509">
              <w:rPr>
                <w:rFonts w:ascii="Times New Roman" w:hAnsi="Times New Roman"/>
                <w:b/>
              </w:rPr>
              <w:t>Формы организации</w:t>
            </w:r>
          </w:p>
        </w:tc>
      </w:tr>
      <w:tr w:rsidR="00371930" w:rsidRPr="00697509" w:rsidTr="00697509">
        <w:trPr>
          <w:trHeight w:val="253"/>
        </w:trPr>
        <w:tc>
          <w:tcPr>
            <w:tcW w:w="4395" w:type="dxa"/>
            <w:vMerge/>
          </w:tcPr>
          <w:p w:rsidR="00371930" w:rsidRPr="00697509" w:rsidRDefault="00371930" w:rsidP="00697509">
            <w:pPr>
              <w:spacing w:after="0" w:line="240" w:lineRule="auto"/>
              <w:rPr>
                <w:rFonts w:ascii="Times New Roman" w:hAnsi="Times New Roman"/>
              </w:rPr>
            </w:pPr>
          </w:p>
        </w:tc>
        <w:tc>
          <w:tcPr>
            <w:tcW w:w="4677" w:type="dxa"/>
            <w:vMerge/>
          </w:tcPr>
          <w:p w:rsidR="00371930" w:rsidRPr="00697509" w:rsidRDefault="00371930" w:rsidP="00697509">
            <w:pPr>
              <w:spacing w:after="0" w:line="240" w:lineRule="auto"/>
              <w:rPr>
                <w:rFonts w:ascii="Times New Roman" w:hAnsi="Times New Roman"/>
              </w:rPr>
            </w:pPr>
          </w:p>
        </w:tc>
      </w:tr>
      <w:tr w:rsidR="00371930" w:rsidRPr="00697509" w:rsidTr="00697509">
        <w:tc>
          <w:tcPr>
            <w:tcW w:w="4395"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Ключ и Заря</w:t>
            </w:r>
          </w:p>
        </w:tc>
        <w:tc>
          <w:tcPr>
            <w:tcW w:w="4677"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Научный клуб</w:t>
            </w:r>
          </w:p>
        </w:tc>
      </w:tr>
      <w:tr w:rsidR="00371930" w:rsidRPr="00697509" w:rsidTr="00697509">
        <w:tc>
          <w:tcPr>
            <w:tcW w:w="4395"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Расчетно-конструкторское бюро</w:t>
            </w:r>
          </w:p>
        </w:tc>
        <w:tc>
          <w:tcPr>
            <w:tcW w:w="4677"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Факультатив</w:t>
            </w:r>
          </w:p>
        </w:tc>
      </w:tr>
      <w:tr w:rsidR="00371930" w:rsidRPr="00697509" w:rsidTr="00697509">
        <w:tc>
          <w:tcPr>
            <w:tcW w:w="4395"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Путешествие в компьютерную долину</w:t>
            </w:r>
          </w:p>
        </w:tc>
        <w:tc>
          <w:tcPr>
            <w:tcW w:w="4677"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Проектная деятельность</w:t>
            </w:r>
          </w:p>
        </w:tc>
      </w:tr>
      <w:tr w:rsidR="00371930" w:rsidRPr="00697509" w:rsidTr="00697509">
        <w:tc>
          <w:tcPr>
            <w:tcW w:w="4395"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Путешествие в мир экологии</w:t>
            </w:r>
          </w:p>
        </w:tc>
        <w:tc>
          <w:tcPr>
            <w:tcW w:w="4677" w:type="dxa"/>
          </w:tcPr>
          <w:p w:rsidR="00371930" w:rsidRPr="00697509" w:rsidRDefault="00371930" w:rsidP="00697509">
            <w:pPr>
              <w:spacing w:after="0" w:line="240" w:lineRule="auto"/>
              <w:rPr>
                <w:rFonts w:ascii="Times New Roman" w:hAnsi="Times New Roman"/>
              </w:rPr>
            </w:pPr>
            <w:proofErr w:type="gramStart"/>
            <w:r w:rsidRPr="00697509">
              <w:rPr>
                <w:rFonts w:ascii="Times New Roman" w:hAnsi="Times New Roman"/>
              </w:rPr>
              <w:t>Интегрирован-</w:t>
            </w:r>
            <w:proofErr w:type="spellStart"/>
            <w:r w:rsidRPr="00697509">
              <w:rPr>
                <w:rFonts w:ascii="Times New Roman" w:hAnsi="Times New Roman"/>
              </w:rPr>
              <w:t>ный</w:t>
            </w:r>
            <w:proofErr w:type="spellEnd"/>
            <w:proofErr w:type="gramEnd"/>
            <w:r w:rsidRPr="00697509">
              <w:rPr>
                <w:rFonts w:ascii="Times New Roman" w:hAnsi="Times New Roman"/>
              </w:rPr>
              <w:t xml:space="preserve"> курс</w:t>
            </w:r>
          </w:p>
        </w:tc>
      </w:tr>
      <w:tr w:rsidR="00371930" w:rsidRPr="00697509" w:rsidTr="00697509">
        <w:tc>
          <w:tcPr>
            <w:tcW w:w="4395"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Город мастеров</w:t>
            </w:r>
          </w:p>
        </w:tc>
        <w:tc>
          <w:tcPr>
            <w:tcW w:w="4677"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Творческая мастерская</w:t>
            </w:r>
          </w:p>
        </w:tc>
      </w:tr>
    </w:tbl>
    <w:p w:rsidR="00371930" w:rsidRDefault="00371930" w:rsidP="00771C8B">
      <w:pPr>
        <w:spacing w:after="0"/>
        <w:jc w:val="both"/>
        <w:rPr>
          <w:rFonts w:ascii="Times New Roman" w:hAnsi="Times New Roman"/>
          <w:b/>
          <w:sz w:val="24"/>
          <w:szCs w:val="24"/>
        </w:rPr>
      </w:pPr>
    </w:p>
    <w:p w:rsidR="00371930" w:rsidRDefault="00371930" w:rsidP="00B0180D">
      <w:pPr>
        <w:spacing w:after="0"/>
        <w:jc w:val="both"/>
        <w:outlineLvl w:val="0"/>
        <w:rPr>
          <w:rFonts w:ascii="Times New Roman" w:hAnsi="Times New Roman"/>
          <w:b/>
          <w:sz w:val="24"/>
          <w:szCs w:val="24"/>
        </w:rPr>
      </w:pPr>
    </w:p>
    <w:p w:rsidR="005A614D" w:rsidRDefault="005A614D" w:rsidP="00B0180D">
      <w:pPr>
        <w:spacing w:after="0"/>
        <w:jc w:val="both"/>
        <w:outlineLvl w:val="0"/>
        <w:rPr>
          <w:rFonts w:ascii="Times New Roman" w:hAnsi="Times New Roman"/>
          <w:b/>
          <w:sz w:val="24"/>
          <w:szCs w:val="24"/>
        </w:rPr>
      </w:pPr>
    </w:p>
    <w:p w:rsidR="005A614D" w:rsidRDefault="005A614D" w:rsidP="00B0180D">
      <w:pPr>
        <w:spacing w:after="0"/>
        <w:jc w:val="both"/>
        <w:outlineLvl w:val="0"/>
        <w:rPr>
          <w:rFonts w:ascii="Times New Roman" w:hAnsi="Times New Roman"/>
          <w:b/>
          <w:sz w:val="24"/>
          <w:szCs w:val="24"/>
        </w:rPr>
      </w:pPr>
    </w:p>
    <w:p w:rsidR="00371930" w:rsidRDefault="00371930" w:rsidP="00B0180D">
      <w:pPr>
        <w:spacing w:after="0"/>
        <w:jc w:val="both"/>
        <w:outlineLvl w:val="0"/>
        <w:rPr>
          <w:rFonts w:ascii="Times New Roman" w:hAnsi="Times New Roman"/>
          <w:b/>
          <w:sz w:val="24"/>
          <w:szCs w:val="24"/>
        </w:rPr>
      </w:pPr>
      <w:r w:rsidRPr="008B0345">
        <w:rPr>
          <w:rFonts w:ascii="Times New Roman" w:hAnsi="Times New Roman"/>
          <w:b/>
          <w:sz w:val="24"/>
          <w:szCs w:val="24"/>
        </w:rPr>
        <w:lastRenderedPageBreak/>
        <w:t xml:space="preserve"> </w:t>
      </w:r>
      <w:r>
        <w:rPr>
          <w:rFonts w:ascii="Times New Roman" w:hAnsi="Times New Roman"/>
          <w:b/>
          <w:sz w:val="24"/>
          <w:szCs w:val="24"/>
        </w:rPr>
        <w:t>Слайд 7</w:t>
      </w:r>
    </w:p>
    <w:p w:rsidR="00371930" w:rsidRDefault="00371930" w:rsidP="00771C8B">
      <w:pPr>
        <w:spacing w:after="0"/>
        <w:jc w:val="both"/>
        <w:rPr>
          <w:rFonts w:ascii="Times New Roman" w:hAnsi="Times New Roman"/>
          <w:b/>
          <w:sz w:val="24"/>
          <w:szCs w:val="24"/>
        </w:rPr>
      </w:pPr>
    </w:p>
    <w:p w:rsidR="00371930" w:rsidRDefault="00371930" w:rsidP="00767C93">
      <w:pPr>
        <w:spacing w:after="0"/>
      </w:pPr>
      <w:r w:rsidRPr="00767C93">
        <w:rPr>
          <w:rFonts w:ascii="Times New Roman" w:hAnsi="Times New Roman"/>
          <w:b/>
          <w:sz w:val="24"/>
          <w:szCs w:val="24"/>
        </w:rPr>
        <w:t>Реализация основной образовательной программы НОО</w:t>
      </w:r>
      <w:r>
        <w:rPr>
          <w:rFonts w:ascii="Times New Roman" w:hAnsi="Times New Roman"/>
          <w:b/>
          <w:sz w:val="24"/>
          <w:szCs w:val="24"/>
        </w:rPr>
        <w:t xml:space="preserve"> (одного из основных документов</w:t>
      </w:r>
      <w:r w:rsidRPr="00887DC4">
        <w:rPr>
          <w:rFonts w:ascii="Times New Roman" w:hAnsi="Times New Roman"/>
          <w:sz w:val="24"/>
          <w:szCs w:val="24"/>
        </w:rPr>
        <w:t>)</w:t>
      </w:r>
      <w:r w:rsidRPr="00887DC4">
        <w:t xml:space="preserve"> </w:t>
      </w:r>
    </w:p>
    <w:p w:rsidR="00371930" w:rsidRPr="00767C93" w:rsidRDefault="00371930" w:rsidP="00767C93">
      <w:pPr>
        <w:spacing w:after="0"/>
        <w:rPr>
          <w:rFonts w:ascii="Times New Roman" w:hAnsi="Times New Roman"/>
          <w:sz w:val="24"/>
          <w:szCs w:val="24"/>
        </w:rPr>
      </w:pPr>
      <w:r>
        <w:t xml:space="preserve">    </w:t>
      </w:r>
      <w:proofErr w:type="gramStart"/>
      <w:r w:rsidRPr="00887DC4">
        <w:rPr>
          <w:rFonts w:ascii="Times New Roman" w:hAnsi="Times New Roman"/>
          <w:sz w:val="24"/>
          <w:szCs w:val="24"/>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r w:rsidRPr="00887DC4">
        <w:rPr>
          <w:rFonts w:ascii="Times New Roman" w:hAnsi="Times New Roman"/>
          <w:sz w:val="24"/>
          <w:szCs w:val="24"/>
        </w:rPr>
        <w:t xml:space="preserve"> </w:t>
      </w:r>
      <w:r>
        <w:rPr>
          <w:rFonts w:ascii="Times New Roman" w:hAnsi="Times New Roman"/>
          <w:b/>
          <w:sz w:val="24"/>
          <w:szCs w:val="24"/>
        </w:rPr>
        <w:t xml:space="preserve">В процессе реализации ООП стараемся придерживаться правила </w:t>
      </w:r>
      <w:r w:rsidRPr="00653DF3">
        <w:rPr>
          <w:rFonts w:ascii="Times New Roman" w:hAnsi="Times New Roman"/>
          <w:b/>
          <w:sz w:val="24"/>
          <w:szCs w:val="24"/>
        </w:rPr>
        <w:t>«3 Т»</w:t>
      </w:r>
      <w:r>
        <w:rPr>
          <w:rFonts w:ascii="Times New Roman" w:hAnsi="Times New Roman"/>
          <w:b/>
          <w:sz w:val="24"/>
          <w:szCs w:val="24"/>
        </w:rPr>
        <w:t xml:space="preserve">: </w:t>
      </w:r>
      <w:r w:rsidRPr="00767C93">
        <w:rPr>
          <w:rFonts w:ascii="Times New Roman" w:hAnsi="Times New Roman"/>
          <w:b/>
          <w:sz w:val="24"/>
          <w:szCs w:val="24"/>
        </w:rPr>
        <w:br/>
      </w:r>
      <w:r w:rsidRPr="00767C93">
        <w:rPr>
          <w:rFonts w:ascii="Times New Roman" w:hAnsi="Times New Roman"/>
          <w:sz w:val="24"/>
          <w:szCs w:val="24"/>
        </w:rPr>
        <w:t>1.Требование к оценке качества результатов освоения обучающимися ООП</w:t>
      </w:r>
      <w:proofErr w:type="gramStart"/>
      <w:r w:rsidRPr="00767C93">
        <w:rPr>
          <w:rFonts w:ascii="Times New Roman" w:hAnsi="Times New Roman"/>
          <w:sz w:val="24"/>
          <w:szCs w:val="24"/>
        </w:rPr>
        <w:t xml:space="preserve"> .</w:t>
      </w:r>
      <w:proofErr w:type="gramEnd"/>
      <w:r w:rsidRPr="00767C93">
        <w:rPr>
          <w:rFonts w:ascii="Times New Roman" w:hAnsi="Times New Roman"/>
          <w:sz w:val="24"/>
          <w:szCs w:val="24"/>
        </w:rPr>
        <w:t xml:space="preserve"> </w:t>
      </w:r>
    </w:p>
    <w:p w:rsidR="00371930" w:rsidRPr="00767C93" w:rsidRDefault="00371930" w:rsidP="00767C93">
      <w:pPr>
        <w:spacing w:after="0"/>
        <w:rPr>
          <w:rFonts w:ascii="Times New Roman" w:hAnsi="Times New Roman"/>
          <w:sz w:val="24"/>
          <w:szCs w:val="24"/>
        </w:rPr>
      </w:pPr>
      <w:r w:rsidRPr="00767C93">
        <w:rPr>
          <w:rFonts w:ascii="Times New Roman" w:hAnsi="Times New Roman"/>
          <w:sz w:val="24"/>
          <w:szCs w:val="24"/>
        </w:rPr>
        <w:t>2.Требование к оценке качества  соответствия структуры и содержания ООП (и вносимых в нее изменений) требованиям ФГОС.</w:t>
      </w:r>
    </w:p>
    <w:p w:rsidR="00371930" w:rsidRDefault="00371930" w:rsidP="00767C93">
      <w:pPr>
        <w:spacing w:after="0"/>
        <w:rPr>
          <w:rFonts w:ascii="Times New Roman" w:hAnsi="Times New Roman"/>
          <w:sz w:val="24"/>
          <w:szCs w:val="24"/>
        </w:rPr>
      </w:pPr>
      <w:r w:rsidRPr="00767C93">
        <w:rPr>
          <w:rFonts w:ascii="Times New Roman" w:hAnsi="Times New Roman"/>
          <w:sz w:val="24"/>
          <w:szCs w:val="24"/>
        </w:rPr>
        <w:t>3. Требование к оценке качества  условий реализации ООП (кадровых, материально-технических, психолого-педагогических, информационно-методических и других).</w:t>
      </w:r>
    </w:p>
    <w:p w:rsidR="00371930" w:rsidRPr="00767C93" w:rsidRDefault="00371930" w:rsidP="00767C93">
      <w:pPr>
        <w:spacing w:after="0"/>
        <w:rPr>
          <w:rFonts w:ascii="Times New Roman" w:hAnsi="Times New Roman"/>
          <w:sz w:val="24"/>
          <w:szCs w:val="24"/>
        </w:rPr>
      </w:pPr>
    </w:p>
    <w:p w:rsidR="00371930" w:rsidRPr="00FD6B03" w:rsidRDefault="00371930" w:rsidP="00B0180D">
      <w:pPr>
        <w:spacing w:after="0"/>
        <w:jc w:val="both"/>
        <w:outlineLvl w:val="0"/>
        <w:rPr>
          <w:rFonts w:ascii="Times New Roman" w:hAnsi="Times New Roman"/>
          <w:b/>
          <w:sz w:val="24"/>
          <w:szCs w:val="24"/>
        </w:rPr>
      </w:pPr>
      <w:r w:rsidRPr="00FD6B03">
        <w:rPr>
          <w:rFonts w:ascii="Times New Roman" w:hAnsi="Times New Roman"/>
          <w:b/>
          <w:sz w:val="24"/>
          <w:szCs w:val="24"/>
        </w:rPr>
        <w:t>Слайд 8</w:t>
      </w:r>
    </w:p>
    <w:p w:rsidR="00371930" w:rsidRPr="00FD6B03" w:rsidRDefault="00371930" w:rsidP="00B0180D">
      <w:pPr>
        <w:spacing w:after="0"/>
        <w:jc w:val="both"/>
        <w:outlineLvl w:val="0"/>
        <w:rPr>
          <w:rFonts w:ascii="Times New Roman" w:hAnsi="Times New Roman"/>
          <w:b/>
          <w:sz w:val="24"/>
          <w:szCs w:val="24"/>
        </w:rPr>
      </w:pPr>
      <w:r w:rsidRPr="00FD6B03">
        <w:rPr>
          <w:rFonts w:ascii="Times New Roman" w:hAnsi="Times New Roman"/>
          <w:b/>
          <w:sz w:val="24"/>
          <w:szCs w:val="24"/>
        </w:rPr>
        <w:t xml:space="preserve">Программа духовно-нравственного развития и воспитания </w:t>
      </w:r>
      <w:proofErr w:type="gramStart"/>
      <w:r w:rsidRPr="00FD6B03">
        <w:rPr>
          <w:rFonts w:ascii="Times New Roman" w:hAnsi="Times New Roman"/>
          <w:b/>
          <w:sz w:val="24"/>
          <w:szCs w:val="24"/>
        </w:rPr>
        <w:t>обучающихся</w:t>
      </w:r>
      <w:proofErr w:type="gramEnd"/>
    </w:p>
    <w:p w:rsidR="00371930" w:rsidRPr="00FD6B03" w:rsidRDefault="00371930" w:rsidP="00FD6B03">
      <w:pPr>
        <w:spacing w:after="0"/>
        <w:jc w:val="both"/>
        <w:rPr>
          <w:rFonts w:ascii="Times New Roman" w:hAnsi="Times New Roman"/>
          <w:sz w:val="24"/>
          <w:szCs w:val="24"/>
        </w:rPr>
      </w:pPr>
      <w:r w:rsidRPr="00FD6B03">
        <w:rPr>
          <w:rFonts w:ascii="Times New Roman" w:hAnsi="Times New Roman"/>
          <w:sz w:val="24"/>
          <w:szCs w:val="24"/>
        </w:rPr>
        <w:t xml:space="preserve">  Именно  в младшем школьном возрасте ребенок получает основы  знаний; здесь формируются и развиваются особенности его характера, воли, нравственного облика. </w:t>
      </w:r>
    </w:p>
    <w:p w:rsidR="00371930" w:rsidRPr="00FD6B03" w:rsidRDefault="00371930" w:rsidP="00FD6B03">
      <w:pPr>
        <w:spacing w:after="0"/>
        <w:jc w:val="both"/>
        <w:rPr>
          <w:rFonts w:ascii="Times New Roman" w:hAnsi="Times New Roman"/>
          <w:sz w:val="24"/>
          <w:szCs w:val="24"/>
        </w:rPr>
      </w:pPr>
      <w:r w:rsidRPr="00FD6B03">
        <w:rPr>
          <w:rFonts w:ascii="Times New Roman" w:hAnsi="Times New Roman"/>
          <w:sz w:val="24"/>
          <w:szCs w:val="24"/>
        </w:rPr>
        <w:t>Приоритетные направления в нашей школе - это воспитание гражданственности, патриотизма, уважения к правам, свободам и обязанностям человека; воспитание  нравственных  чувств; трудолюбия, творческого отношения к учению, труду, жизни; воспитание ценностного отношения к природе, окружающей среде.</w:t>
      </w:r>
    </w:p>
    <w:p w:rsidR="00371930" w:rsidRPr="002B2ADD" w:rsidRDefault="002B2ADD" w:rsidP="00FD6B03">
      <w:pPr>
        <w:spacing w:after="0"/>
        <w:jc w:val="both"/>
        <w:rPr>
          <w:rFonts w:ascii="Times New Roman" w:hAnsi="Times New Roman"/>
          <w:sz w:val="24"/>
          <w:szCs w:val="24"/>
        </w:rPr>
      </w:pPr>
      <w:r>
        <w:rPr>
          <w:rFonts w:ascii="Times New Roman" w:hAnsi="Times New Roman"/>
          <w:sz w:val="24"/>
          <w:szCs w:val="24"/>
        </w:rPr>
        <w:t>Начальная школа принимает</w:t>
      </w:r>
      <w:r w:rsidR="000F4B26" w:rsidRPr="002B2ADD">
        <w:rPr>
          <w:rFonts w:ascii="Times New Roman" w:hAnsi="Times New Roman"/>
          <w:sz w:val="24"/>
          <w:szCs w:val="24"/>
        </w:rPr>
        <w:t xml:space="preserve"> участие в традиционных</w:t>
      </w:r>
      <w:r w:rsidR="00371930" w:rsidRPr="002B2ADD">
        <w:rPr>
          <w:rFonts w:ascii="Times New Roman" w:hAnsi="Times New Roman"/>
          <w:sz w:val="24"/>
          <w:szCs w:val="24"/>
        </w:rPr>
        <w:t xml:space="preserve"> мероприятия</w:t>
      </w:r>
      <w:r w:rsidR="000F4B26" w:rsidRPr="002B2ADD">
        <w:rPr>
          <w:rFonts w:ascii="Times New Roman" w:hAnsi="Times New Roman"/>
          <w:sz w:val="24"/>
          <w:szCs w:val="24"/>
        </w:rPr>
        <w:t>х</w:t>
      </w:r>
      <w:r w:rsidR="00371930" w:rsidRPr="002B2ADD">
        <w:rPr>
          <w:rFonts w:ascii="Times New Roman" w:hAnsi="Times New Roman"/>
          <w:sz w:val="24"/>
          <w:szCs w:val="24"/>
        </w:rPr>
        <w:t>:</w:t>
      </w:r>
    </w:p>
    <w:p w:rsidR="00371930" w:rsidRPr="002B2ADD" w:rsidRDefault="00371930" w:rsidP="00FD6B03">
      <w:pPr>
        <w:spacing w:after="0"/>
        <w:jc w:val="both"/>
        <w:rPr>
          <w:rFonts w:ascii="Times New Roman" w:hAnsi="Times New Roman"/>
          <w:sz w:val="24"/>
          <w:szCs w:val="24"/>
        </w:rPr>
      </w:pPr>
      <w:r w:rsidRPr="002B2ADD">
        <w:rPr>
          <w:rFonts w:ascii="Times New Roman" w:hAnsi="Times New Roman"/>
          <w:sz w:val="24"/>
          <w:szCs w:val="24"/>
        </w:rPr>
        <w:t xml:space="preserve">1 сентября – День знаний; </w:t>
      </w:r>
      <w:r w:rsidR="00786614" w:rsidRPr="002B2ADD">
        <w:rPr>
          <w:rFonts w:ascii="Times New Roman" w:hAnsi="Times New Roman"/>
          <w:sz w:val="24"/>
          <w:szCs w:val="24"/>
        </w:rPr>
        <w:t xml:space="preserve"> </w:t>
      </w:r>
      <w:r w:rsidR="000F4B26" w:rsidRPr="002B2ADD">
        <w:rPr>
          <w:rFonts w:ascii="Times New Roman" w:hAnsi="Times New Roman"/>
          <w:sz w:val="24"/>
          <w:szCs w:val="24"/>
        </w:rPr>
        <w:t xml:space="preserve">Посвящение в первоклассники, </w:t>
      </w:r>
      <w:r w:rsidRPr="002B2ADD">
        <w:rPr>
          <w:rFonts w:ascii="Times New Roman" w:hAnsi="Times New Roman"/>
          <w:sz w:val="24"/>
          <w:szCs w:val="24"/>
        </w:rPr>
        <w:t>Праздник   урожая; конкурс чтецов; Весёлые старты. День народного единства; Дни здоровья.</w:t>
      </w:r>
      <w:r w:rsidR="000F4B26" w:rsidRPr="002B2ADD">
        <w:rPr>
          <w:rFonts w:ascii="Times New Roman" w:hAnsi="Times New Roman"/>
          <w:sz w:val="24"/>
          <w:szCs w:val="24"/>
        </w:rPr>
        <w:t xml:space="preserve"> «Папа, мама, я – спортивная семья». Мастерская Деда Мороза</w:t>
      </w:r>
      <w:r w:rsidR="005A614D">
        <w:rPr>
          <w:rFonts w:ascii="Times New Roman" w:hAnsi="Times New Roman"/>
          <w:sz w:val="24"/>
          <w:szCs w:val="24"/>
        </w:rPr>
        <w:t>.</w:t>
      </w:r>
      <w:r w:rsidR="000F4B26" w:rsidRPr="002B2ADD">
        <w:rPr>
          <w:rFonts w:ascii="Times New Roman" w:hAnsi="Times New Roman"/>
          <w:sz w:val="24"/>
          <w:szCs w:val="24"/>
        </w:rPr>
        <w:t xml:space="preserve"> </w:t>
      </w:r>
      <w:r w:rsidRPr="002B2ADD">
        <w:rPr>
          <w:rFonts w:ascii="Times New Roman" w:hAnsi="Times New Roman"/>
          <w:sz w:val="24"/>
          <w:szCs w:val="24"/>
        </w:rPr>
        <w:t xml:space="preserve">Новогодний праздник. </w:t>
      </w:r>
      <w:r w:rsidR="000F4B26" w:rsidRPr="002B2ADD">
        <w:rPr>
          <w:rFonts w:ascii="Times New Roman" w:hAnsi="Times New Roman"/>
          <w:sz w:val="24"/>
          <w:szCs w:val="24"/>
        </w:rPr>
        <w:t xml:space="preserve"> </w:t>
      </w:r>
      <w:r w:rsidRPr="002B2ADD">
        <w:rPr>
          <w:rFonts w:ascii="Times New Roman" w:hAnsi="Times New Roman"/>
          <w:sz w:val="24"/>
          <w:szCs w:val="24"/>
        </w:rPr>
        <w:t xml:space="preserve"> День защитника России</w:t>
      </w:r>
      <w:r w:rsidR="000F4B26" w:rsidRPr="002B2ADD">
        <w:rPr>
          <w:rFonts w:ascii="Times New Roman" w:hAnsi="Times New Roman"/>
          <w:sz w:val="24"/>
          <w:szCs w:val="24"/>
        </w:rPr>
        <w:t xml:space="preserve"> (рыцарские турниры)</w:t>
      </w:r>
      <w:r w:rsidRPr="002B2ADD">
        <w:rPr>
          <w:rFonts w:ascii="Times New Roman" w:hAnsi="Times New Roman"/>
          <w:sz w:val="24"/>
          <w:szCs w:val="24"/>
        </w:rPr>
        <w:t>.  Праздник</w:t>
      </w:r>
      <w:r w:rsidR="000F4B26" w:rsidRPr="002B2ADD">
        <w:rPr>
          <w:rFonts w:ascii="Times New Roman" w:hAnsi="Times New Roman"/>
          <w:sz w:val="24"/>
          <w:szCs w:val="24"/>
        </w:rPr>
        <w:t>и для</w:t>
      </w:r>
      <w:r w:rsidRPr="002B2ADD">
        <w:rPr>
          <w:rFonts w:ascii="Times New Roman" w:hAnsi="Times New Roman"/>
          <w:sz w:val="24"/>
          <w:szCs w:val="24"/>
        </w:rPr>
        <w:t xml:space="preserve"> мам</w:t>
      </w:r>
      <w:r w:rsidR="005A614D">
        <w:rPr>
          <w:rFonts w:ascii="Times New Roman" w:hAnsi="Times New Roman"/>
          <w:sz w:val="24"/>
          <w:szCs w:val="24"/>
        </w:rPr>
        <w:t xml:space="preserve"> и бабушек, П</w:t>
      </w:r>
      <w:r w:rsidR="000F4B26" w:rsidRPr="002B2ADD">
        <w:rPr>
          <w:rFonts w:ascii="Times New Roman" w:hAnsi="Times New Roman"/>
          <w:sz w:val="24"/>
          <w:szCs w:val="24"/>
        </w:rPr>
        <w:t>рощание с Азбукой</w:t>
      </w:r>
      <w:r w:rsidRPr="002B2ADD">
        <w:rPr>
          <w:rFonts w:ascii="Times New Roman" w:hAnsi="Times New Roman"/>
          <w:sz w:val="24"/>
          <w:szCs w:val="24"/>
        </w:rPr>
        <w:t>; День Победы и т.д.</w:t>
      </w:r>
    </w:p>
    <w:p w:rsidR="00371930" w:rsidRDefault="00371930" w:rsidP="00771C8B">
      <w:pPr>
        <w:spacing w:after="0"/>
        <w:jc w:val="both"/>
        <w:rPr>
          <w:rFonts w:ascii="Times New Roman" w:hAnsi="Times New Roman"/>
          <w:b/>
          <w:sz w:val="24"/>
          <w:szCs w:val="24"/>
        </w:rPr>
      </w:pPr>
    </w:p>
    <w:p w:rsidR="00371930" w:rsidRDefault="00371930" w:rsidP="00B0180D">
      <w:pPr>
        <w:spacing w:after="0"/>
        <w:jc w:val="both"/>
        <w:outlineLvl w:val="0"/>
        <w:rPr>
          <w:rFonts w:ascii="Times New Roman" w:hAnsi="Times New Roman"/>
          <w:b/>
          <w:sz w:val="24"/>
          <w:szCs w:val="24"/>
        </w:rPr>
      </w:pPr>
      <w:r>
        <w:rPr>
          <w:rFonts w:ascii="Times New Roman" w:hAnsi="Times New Roman"/>
          <w:b/>
          <w:sz w:val="24"/>
          <w:szCs w:val="24"/>
        </w:rPr>
        <w:t>Слайд 9</w:t>
      </w:r>
    </w:p>
    <w:p w:rsidR="00371930" w:rsidRPr="002B2ADD" w:rsidRDefault="00371930" w:rsidP="00AD4A8F">
      <w:pPr>
        <w:rPr>
          <w:rFonts w:ascii="Times New Roman" w:hAnsi="Times New Roman"/>
          <w:sz w:val="24"/>
          <w:szCs w:val="24"/>
        </w:rPr>
      </w:pPr>
      <w:r w:rsidRPr="008A27B4">
        <w:rPr>
          <w:rFonts w:ascii="Times New Roman" w:hAnsi="Times New Roman"/>
          <w:b/>
          <w:sz w:val="24"/>
          <w:szCs w:val="24"/>
        </w:rPr>
        <w:t>Формир</w:t>
      </w:r>
      <w:r>
        <w:rPr>
          <w:rFonts w:ascii="Times New Roman" w:hAnsi="Times New Roman"/>
          <w:b/>
          <w:sz w:val="24"/>
          <w:szCs w:val="24"/>
        </w:rPr>
        <w:t xml:space="preserve">ование экологической культуры, </w:t>
      </w:r>
      <w:r w:rsidRPr="008A27B4">
        <w:rPr>
          <w:rFonts w:ascii="Times New Roman" w:hAnsi="Times New Roman"/>
          <w:b/>
          <w:sz w:val="24"/>
          <w:szCs w:val="24"/>
        </w:rPr>
        <w:t>здорового и безопасного образа жизни</w:t>
      </w:r>
      <w:r w:rsidRPr="008A27B4">
        <w:rPr>
          <w:rFonts w:ascii="Times New Roman" w:hAnsi="Times New Roman"/>
          <w:b/>
          <w:sz w:val="24"/>
          <w:szCs w:val="24"/>
        </w:rPr>
        <w:br/>
      </w:r>
      <w:r>
        <w:rPr>
          <w:rFonts w:ascii="Times New Roman" w:hAnsi="Times New Roman"/>
          <w:sz w:val="24"/>
          <w:szCs w:val="24"/>
        </w:rPr>
        <w:t xml:space="preserve">   П</w:t>
      </w:r>
      <w:r w:rsidRPr="008A27B4">
        <w:rPr>
          <w:rFonts w:ascii="Times New Roman" w:hAnsi="Times New Roman"/>
          <w:sz w:val="24"/>
          <w:szCs w:val="24"/>
        </w:rPr>
        <w:t>роблема</w:t>
      </w:r>
      <w:r>
        <w:rPr>
          <w:rFonts w:ascii="Times New Roman" w:hAnsi="Times New Roman"/>
          <w:sz w:val="24"/>
          <w:szCs w:val="24"/>
        </w:rPr>
        <w:t xml:space="preserve"> </w:t>
      </w:r>
      <w:r w:rsidRPr="008A27B4">
        <w:rPr>
          <w:rFonts w:ascii="Times New Roman" w:hAnsi="Times New Roman"/>
          <w:sz w:val="24"/>
          <w:szCs w:val="24"/>
        </w:rPr>
        <w:t xml:space="preserve"> экологического воспита</w:t>
      </w:r>
      <w:r w:rsidR="005A614D">
        <w:rPr>
          <w:rFonts w:ascii="Times New Roman" w:hAnsi="Times New Roman"/>
          <w:sz w:val="24"/>
          <w:szCs w:val="24"/>
        </w:rPr>
        <w:t xml:space="preserve">ния и образования </w:t>
      </w:r>
      <w:proofErr w:type="gramStart"/>
      <w:r w:rsidR="005A614D">
        <w:rPr>
          <w:rFonts w:ascii="Times New Roman" w:hAnsi="Times New Roman"/>
          <w:sz w:val="24"/>
          <w:szCs w:val="24"/>
        </w:rPr>
        <w:t>существовала</w:t>
      </w:r>
      <w:proofErr w:type="gramEnd"/>
      <w:r w:rsidR="005A614D">
        <w:rPr>
          <w:rFonts w:ascii="Times New Roman" w:hAnsi="Times New Roman"/>
          <w:sz w:val="24"/>
          <w:szCs w:val="24"/>
        </w:rPr>
        <w:t xml:space="preserve"> </w:t>
      </w:r>
      <w:r w:rsidRPr="008A27B4">
        <w:rPr>
          <w:rFonts w:ascii="Times New Roman" w:hAnsi="Times New Roman"/>
          <w:sz w:val="24"/>
          <w:szCs w:val="24"/>
        </w:rPr>
        <w:t>и будет существовать на протяжении развития общества. Правильное э</w:t>
      </w:r>
      <w:r>
        <w:rPr>
          <w:rFonts w:ascii="Times New Roman" w:hAnsi="Times New Roman"/>
          <w:sz w:val="24"/>
          <w:szCs w:val="24"/>
        </w:rPr>
        <w:t>кологическое воспитание позволяет</w:t>
      </w:r>
      <w:r w:rsidRPr="008A27B4">
        <w:rPr>
          <w:rFonts w:ascii="Times New Roman" w:hAnsi="Times New Roman"/>
          <w:sz w:val="24"/>
          <w:szCs w:val="24"/>
        </w:rPr>
        <w:t xml:space="preserve"> в дальнейшем предотвратить многие экологические проблемы человечества. </w:t>
      </w:r>
      <w:r w:rsidRPr="00DA1369">
        <w:rPr>
          <w:rFonts w:ascii="Times New Roman" w:hAnsi="Times New Roman"/>
          <w:sz w:val="24"/>
          <w:szCs w:val="24"/>
        </w:rPr>
        <w:t xml:space="preserve">Многообразна и интересна внеклассная  экологическая работа с младшими школьниками. </w:t>
      </w:r>
      <w:r w:rsidRPr="002B2ADD">
        <w:rPr>
          <w:rFonts w:ascii="Times New Roman" w:hAnsi="Times New Roman"/>
          <w:sz w:val="24"/>
          <w:szCs w:val="24"/>
        </w:rPr>
        <w:t>Это проведение экологических праздников таких как «День птиц», «Хл</w:t>
      </w:r>
      <w:r w:rsidR="00786614" w:rsidRPr="002B2ADD">
        <w:rPr>
          <w:rFonts w:ascii="Times New Roman" w:hAnsi="Times New Roman"/>
          <w:sz w:val="24"/>
          <w:szCs w:val="24"/>
        </w:rPr>
        <w:t>еб на стол пришёл», «Праздник  О</w:t>
      </w:r>
      <w:r w:rsidRPr="002B2ADD">
        <w:rPr>
          <w:rFonts w:ascii="Times New Roman" w:hAnsi="Times New Roman"/>
          <w:sz w:val="24"/>
          <w:szCs w:val="24"/>
        </w:rPr>
        <w:t>сени». Проводятс</w:t>
      </w:r>
      <w:r w:rsidR="000F4B26" w:rsidRPr="002B2ADD">
        <w:rPr>
          <w:rFonts w:ascii="Times New Roman" w:hAnsi="Times New Roman"/>
          <w:sz w:val="24"/>
          <w:szCs w:val="24"/>
        </w:rPr>
        <w:t xml:space="preserve">я беседы, викторины, выставки и </w:t>
      </w:r>
      <w:r w:rsidRPr="002B2ADD">
        <w:rPr>
          <w:rFonts w:ascii="Times New Roman" w:hAnsi="Times New Roman"/>
          <w:sz w:val="24"/>
          <w:szCs w:val="24"/>
        </w:rPr>
        <w:t xml:space="preserve"> конкурсы на экологическую тему «Читаем Красную книгу», «Зеленая аптека», «Человек и природа», «Будущее планеты в наших руках», «Мир природы – мир красоты», «Тема природы в произведениях поэтов  и художников» и т.п. </w:t>
      </w:r>
    </w:p>
    <w:p w:rsidR="00371930" w:rsidRPr="008A27B4" w:rsidRDefault="00371930" w:rsidP="00AD4A8F">
      <w:pPr>
        <w:rPr>
          <w:rFonts w:ascii="Times New Roman" w:hAnsi="Times New Roman"/>
          <w:sz w:val="24"/>
          <w:szCs w:val="24"/>
        </w:rPr>
      </w:pPr>
      <w:r>
        <w:rPr>
          <w:rFonts w:ascii="Times New Roman" w:hAnsi="Times New Roman"/>
          <w:sz w:val="24"/>
          <w:szCs w:val="24"/>
        </w:rPr>
        <w:lastRenderedPageBreak/>
        <w:t xml:space="preserve"> </w:t>
      </w:r>
      <w:r w:rsidR="002B2ADD">
        <w:rPr>
          <w:rFonts w:ascii="Times New Roman" w:hAnsi="Times New Roman"/>
          <w:sz w:val="24"/>
          <w:szCs w:val="24"/>
        </w:rPr>
        <w:t>При работе по программе мы выяснили, что с</w:t>
      </w:r>
      <w:r w:rsidRPr="00AD4A8F">
        <w:rPr>
          <w:rFonts w:ascii="Times New Roman" w:hAnsi="Times New Roman"/>
          <w:sz w:val="24"/>
          <w:szCs w:val="24"/>
        </w:rPr>
        <w:t>уществуют факторы мешающие работе по формированию основ культуры здоров</w:t>
      </w:r>
      <w:r>
        <w:rPr>
          <w:rFonts w:ascii="Times New Roman" w:hAnsi="Times New Roman"/>
          <w:sz w:val="24"/>
          <w:szCs w:val="24"/>
        </w:rPr>
        <w:t xml:space="preserve">ого и безопасного образа жизни: </w:t>
      </w:r>
      <w:r w:rsidRPr="00AD4A8F">
        <w:rPr>
          <w:rFonts w:ascii="Times New Roman" w:hAnsi="Times New Roman"/>
          <w:sz w:val="24"/>
          <w:szCs w:val="24"/>
        </w:rPr>
        <w:t>объём нагрузок</w:t>
      </w:r>
      <w:r w:rsidR="002B2ADD">
        <w:rPr>
          <w:rFonts w:ascii="Times New Roman" w:hAnsi="Times New Roman"/>
          <w:sz w:val="24"/>
          <w:szCs w:val="24"/>
        </w:rPr>
        <w:t xml:space="preserve"> (</w:t>
      </w:r>
      <w:r>
        <w:rPr>
          <w:rFonts w:ascii="Times New Roman" w:hAnsi="Times New Roman"/>
          <w:sz w:val="24"/>
          <w:szCs w:val="24"/>
        </w:rPr>
        <w:t xml:space="preserve">утомляемость  детей </w:t>
      </w:r>
      <w:r w:rsidRPr="00080DC0">
        <w:rPr>
          <w:rFonts w:ascii="Times New Roman" w:hAnsi="Times New Roman"/>
          <w:sz w:val="24"/>
          <w:szCs w:val="24"/>
        </w:rPr>
        <w:t xml:space="preserve"> </w:t>
      </w:r>
      <w:r>
        <w:rPr>
          <w:rFonts w:ascii="Times New Roman" w:hAnsi="Times New Roman"/>
          <w:sz w:val="24"/>
          <w:szCs w:val="24"/>
        </w:rPr>
        <w:t>во время учебных занятий, а так же</w:t>
      </w:r>
      <w:r w:rsidRPr="00080DC0">
        <w:rPr>
          <w:rFonts w:ascii="Times New Roman" w:hAnsi="Times New Roman"/>
          <w:sz w:val="24"/>
          <w:szCs w:val="24"/>
        </w:rPr>
        <w:t xml:space="preserve"> во время пров</w:t>
      </w:r>
      <w:r>
        <w:rPr>
          <w:rFonts w:ascii="Times New Roman" w:hAnsi="Times New Roman"/>
          <w:sz w:val="24"/>
          <w:szCs w:val="24"/>
        </w:rPr>
        <w:t xml:space="preserve">едения внеурочной деятельности), </w:t>
      </w:r>
      <w:r w:rsidRPr="00AD4A8F">
        <w:rPr>
          <w:rFonts w:ascii="Times New Roman" w:hAnsi="Times New Roman"/>
          <w:sz w:val="24"/>
          <w:szCs w:val="24"/>
        </w:rPr>
        <w:t xml:space="preserve"> низкая двигательная активность, стрессы.</w:t>
      </w:r>
      <w:r>
        <w:rPr>
          <w:rFonts w:ascii="Times New Roman" w:hAnsi="Times New Roman"/>
          <w:sz w:val="24"/>
          <w:szCs w:val="24"/>
        </w:rPr>
        <w:t xml:space="preserve"> </w:t>
      </w:r>
    </w:p>
    <w:p w:rsidR="00371930" w:rsidRPr="008A27B4" w:rsidRDefault="00371930" w:rsidP="008A27B4">
      <w:pPr>
        <w:spacing w:after="0"/>
        <w:jc w:val="both"/>
        <w:rPr>
          <w:rFonts w:ascii="Times New Roman" w:hAnsi="Times New Roman"/>
          <w:sz w:val="24"/>
          <w:szCs w:val="24"/>
        </w:rPr>
      </w:pPr>
      <w:r w:rsidRPr="008A27B4">
        <w:rPr>
          <w:rFonts w:ascii="Times New Roman" w:hAnsi="Times New Roman"/>
          <w:sz w:val="24"/>
          <w:szCs w:val="24"/>
        </w:rPr>
        <w:t xml:space="preserve">По направлению реализации программы  в части обеспечения </w:t>
      </w:r>
      <w:proofErr w:type="spellStart"/>
      <w:r w:rsidRPr="008A27B4">
        <w:rPr>
          <w:rFonts w:ascii="Times New Roman" w:hAnsi="Times New Roman"/>
          <w:sz w:val="24"/>
          <w:szCs w:val="24"/>
        </w:rPr>
        <w:t>здоровьеформирующей</w:t>
      </w:r>
      <w:proofErr w:type="spellEnd"/>
      <w:r w:rsidRPr="008A27B4">
        <w:rPr>
          <w:rFonts w:ascii="Times New Roman" w:hAnsi="Times New Roman"/>
          <w:sz w:val="24"/>
          <w:szCs w:val="24"/>
        </w:rPr>
        <w:t xml:space="preserve"> образовательной среды </w:t>
      </w:r>
      <w:r>
        <w:rPr>
          <w:rFonts w:ascii="Times New Roman" w:hAnsi="Times New Roman"/>
          <w:sz w:val="24"/>
          <w:szCs w:val="24"/>
        </w:rPr>
        <w:t xml:space="preserve"> б</w:t>
      </w:r>
      <w:r w:rsidRPr="00DA1369">
        <w:rPr>
          <w:rFonts w:ascii="Times New Roman" w:hAnsi="Times New Roman"/>
          <w:sz w:val="24"/>
          <w:szCs w:val="24"/>
        </w:rPr>
        <w:t xml:space="preserve">ольшое внимание уделяется </w:t>
      </w:r>
      <w:proofErr w:type="spellStart"/>
      <w:r w:rsidRPr="00DA1369">
        <w:rPr>
          <w:rFonts w:ascii="Times New Roman" w:hAnsi="Times New Roman"/>
          <w:sz w:val="24"/>
          <w:szCs w:val="24"/>
        </w:rPr>
        <w:t>здоровьесберегающим</w:t>
      </w:r>
      <w:proofErr w:type="spellEnd"/>
      <w:r w:rsidRPr="00DA1369">
        <w:rPr>
          <w:rFonts w:ascii="Times New Roman" w:hAnsi="Times New Roman"/>
          <w:sz w:val="24"/>
          <w:szCs w:val="24"/>
        </w:rPr>
        <w:t xml:space="preserve"> технологиям: веселые </w:t>
      </w:r>
      <w:proofErr w:type="spellStart"/>
      <w:r w:rsidRPr="00DA1369">
        <w:rPr>
          <w:rFonts w:ascii="Times New Roman" w:hAnsi="Times New Roman"/>
          <w:sz w:val="24"/>
          <w:szCs w:val="24"/>
        </w:rPr>
        <w:t>физминутки</w:t>
      </w:r>
      <w:proofErr w:type="spellEnd"/>
      <w:r w:rsidRPr="00DA1369">
        <w:rPr>
          <w:rFonts w:ascii="Times New Roman" w:hAnsi="Times New Roman"/>
          <w:sz w:val="24"/>
          <w:szCs w:val="24"/>
        </w:rPr>
        <w:t xml:space="preserve">, проведение ежедневной динамической паузы, работа по предупреждению утомляемости глаз, дыхательная гимнастика, мероприятия с детьми и родителями по формированию навыков здорового образа жизни. </w:t>
      </w:r>
    </w:p>
    <w:p w:rsidR="00371930" w:rsidRPr="007D03B6" w:rsidRDefault="00371930" w:rsidP="00771C8B">
      <w:pPr>
        <w:spacing w:after="0"/>
        <w:jc w:val="both"/>
        <w:rPr>
          <w:rFonts w:ascii="Times New Roman" w:hAnsi="Times New Roman"/>
          <w:sz w:val="24"/>
          <w:szCs w:val="24"/>
        </w:rPr>
      </w:pPr>
      <w:r w:rsidRPr="008A27B4">
        <w:rPr>
          <w:rFonts w:ascii="Times New Roman" w:hAnsi="Times New Roman"/>
          <w:sz w:val="24"/>
          <w:szCs w:val="24"/>
        </w:rPr>
        <w:tab/>
      </w:r>
    </w:p>
    <w:p w:rsidR="00371930" w:rsidRDefault="00371930" w:rsidP="00B0180D">
      <w:pPr>
        <w:spacing w:after="0"/>
        <w:jc w:val="both"/>
        <w:outlineLvl w:val="0"/>
        <w:rPr>
          <w:rFonts w:ascii="Times New Roman" w:hAnsi="Times New Roman"/>
          <w:b/>
          <w:sz w:val="24"/>
          <w:szCs w:val="24"/>
        </w:rPr>
      </w:pPr>
      <w:r>
        <w:rPr>
          <w:rFonts w:ascii="Times New Roman" w:hAnsi="Times New Roman"/>
          <w:b/>
          <w:sz w:val="24"/>
          <w:szCs w:val="24"/>
        </w:rPr>
        <w:t>Слайд 10</w:t>
      </w:r>
    </w:p>
    <w:p w:rsidR="00371930" w:rsidRPr="005A614D" w:rsidRDefault="00371930" w:rsidP="005A614D">
      <w:pPr>
        <w:spacing w:after="0"/>
        <w:jc w:val="both"/>
        <w:outlineLvl w:val="0"/>
        <w:rPr>
          <w:rFonts w:ascii="Times New Roman" w:hAnsi="Times New Roman"/>
          <w:b/>
          <w:sz w:val="24"/>
          <w:szCs w:val="24"/>
        </w:rPr>
      </w:pPr>
      <w:r w:rsidRPr="000159A8">
        <w:rPr>
          <w:rFonts w:ascii="Times New Roman" w:hAnsi="Times New Roman"/>
          <w:b/>
          <w:sz w:val="24"/>
          <w:szCs w:val="24"/>
        </w:rPr>
        <w:t>Программа коррекционной работы</w:t>
      </w:r>
      <w:r w:rsidR="005A614D">
        <w:rPr>
          <w:rFonts w:ascii="Times New Roman" w:hAnsi="Times New Roman"/>
          <w:b/>
          <w:sz w:val="24"/>
          <w:szCs w:val="24"/>
        </w:rPr>
        <w:t xml:space="preserve"> </w:t>
      </w:r>
      <w:r w:rsidR="005A614D">
        <w:rPr>
          <w:rFonts w:ascii="Times New Roman" w:hAnsi="Times New Roman"/>
          <w:sz w:val="24"/>
          <w:szCs w:val="24"/>
        </w:rPr>
        <w:t>н</w:t>
      </w:r>
      <w:r w:rsidRPr="00B4304D">
        <w:rPr>
          <w:rFonts w:ascii="Times New Roman" w:hAnsi="Times New Roman"/>
          <w:sz w:val="24"/>
          <w:szCs w:val="24"/>
        </w:rPr>
        <w:t xml:space="preserve">аправлена на </w:t>
      </w:r>
      <w:r>
        <w:rPr>
          <w:rFonts w:ascii="Times New Roman" w:hAnsi="Times New Roman"/>
          <w:sz w:val="24"/>
          <w:szCs w:val="24"/>
        </w:rPr>
        <w:t>сопровождение</w:t>
      </w:r>
      <w:r w:rsidRPr="00B4304D">
        <w:rPr>
          <w:rFonts w:ascii="Times New Roman" w:hAnsi="Times New Roman"/>
          <w:sz w:val="24"/>
          <w:szCs w:val="24"/>
        </w:rPr>
        <w:t xml:space="preserve"> обучающихся с учетом состояния их здоровья и особенно</w:t>
      </w:r>
      <w:r>
        <w:rPr>
          <w:rFonts w:ascii="Times New Roman" w:hAnsi="Times New Roman"/>
          <w:sz w:val="24"/>
          <w:szCs w:val="24"/>
        </w:rPr>
        <w:t xml:space="preserve">стей психофизического развития, </w:t>
      </w:r>
      <w:r w:rsidRPr="00B4304D">
        <w:rPr>
          <w:rFonts w:ascii="Times New Roman" w:hAnsi="Times New Roman"/>
          <w:sz w:val="24"/>
          <w:szCs w:val="24"/>
        </w:rPr>
        <w:t>оказание помощи детям с ограниченными возможностями здоровья в освоении основной образовательной программы.</w:t>
      </w:r>
    </w:p>
    <w:p w:rsidR="00371930" w:rsidRPr="005367F3" w:rsidRDefault="00371930" w:rsidP="005367F3">
      <w:pPr>
        <w:spacing w:after="0"/>
        <w:jc w:val="both"/>
        <w:rPr>
          <w:rFonts w:ascii="Times New Roman" w:hAnsi="Times New Roman"/>
          <w:i/>
          <w:sz w:val="24"/>
          <w:szCs w:val="24"/>
        </w:rPr>
      </w:pPr>
      <w:proofErr w:type="spellStart"/>
      <w:r w:rsidRPr="00B4304D">
        <w:rPr>
          <w:rFonts w:ascii="Times New Roman" w:hAnsi="Times New Roman"/>
          <w:sz w:val="24"/>
          <w:szCs w:val="24"/>
        </w:rPr>
        <w:t>Внутришкольное</w:t>
      </w:r>
      <w:proofErr w:type="spellEnd"/>
      <w:r w:rsidRPr="00B4304D">
        <w:rPr>
          <w:rFonts w:ascii="Times New Roman" w:hAnsi="Times New Roman"/>
          <w:sz w:val="24"/>
          <w:szCs w:val="24"/>
        </w:rPr>
        <w:t xml:space="preserve"> сопровождение учащегося</w:t>
      </w:r>
      <w:r>
        <w:rPr>
          <w:rFonts w:ascii="Times New Roman" w:hAnsi="Times New Roman"/>
          <w:sz w:val="24"/>
          <w:szCs w:val="24"/>
        </w:rPr>
        <w:t xml:space="preserve"> </w:t>
      </w:r>
      <w:r w:rsidRPr="00B4304D">
        <w:rPr>
          <w:rFonts w:ascii="Times New Roman" w:hAnsi="Times New Roman"/>
          <w:sz w:val="24"/>
          <w:szCs w:val="24"/>
        </w:rPr>
        <w:t xml:space="preserve"> позволяет успешно решать задачи, стоящие </w:t>
      </w:r>
      <w:r>
        <w:rPr>
          <w:rFonts w:ascii="Times New Roman" w:hAnsi="Times New Roman"/>
          <w:sz w:val="24"/>
          <w:szCs w:val="24"/>
        </w:rPr>
        <w:t xml:space="preserve">в настоящее время перед школой. </w:t>
      </w:r>
      <w:r w:rsidRPr="00B4304D">
        <w:rPr>
          <w:rFonts w:ascii="Times New Roman" w:hAnsi="Times New Roman"/>
          <w:sz w:val="24"/>
          <w:szCs w:val="24"/>
        </w:rPr>
        <w:t xml:space="preserve">Основная цель сопровождения  – обеспечение наиболее благоприятных условий для гармоничного развития, самореализации и социализации любого ребенка. </w:t>
      </w:r>
      <w:r w:rsidRPr="005367F3">
        <w:rPr>
          <w:rFonts w:ascii="Times New Roman" w:hAnsi="Times New Roman"/>
          <w:sz w:val="24"/>
          <w:szCs w:val="24"/>
        </w:rPr>
        <w:t>Оказание помощи учащимся в преодолении их затруднений в учебной деятельности</w:t>
      </w:r>
      <w:r>
        <w:rPr>
          <w:rFonts w:ascii="Times New Roman" w:hAnsi="Times New Roman"/>
          <w:sz w:val="24"/>
          <w:szCs w:val="24"/>
        </w:rPr>
        <w:t>.</w:t>
      </w:r>
      <w:r w:rsidRPr="005367F3">
        <w:rPr>
          <w:rFonts w:ascii="Times New Roman" w:hAnsi="Times New Roman"/>
          <w:sz w:val="24"/>
          <w:szCs w:val="24"/>
        </w:rPr>
        <w:t xml:space="preserve">  В школе накоплен  опыт оказания помощи учащимся в преодолении затруднений, например, дополнительные занятия, совместное выполнение домашних заданий, индивидуальные консультации, индивидуальные  и дифференцированные домашние задания.</w:t>
      </w:r>
    </w:p>
    <w:p w:rsidR="00371930" w:rsidRDefault="00371930" w:rsidP="00B4304D">
      <w:pPr>
        <w:spacing w:after="0"/>
        <w:jc w:val="both"/>
        <w:rPr>
          <w:rFonts w:ascii="Times New Roman" w:hAnsi="Times New Roman"/>
          <w:i/>
          <w:sz w:val="24"/>
          <w:szCs w:val="24"/>
        </w:rPr>
      </w:pPr>
      <w:r>
        <w:rPr>
          <w:rFonts w:ascii="Times New Roman" w:hAnsi="Times New Roman"/>
          <w:i/>
          <w:sz w:val="24"/>
          <w:szCs w:val="24"/>
        </w:rPr>
        <w:t xml:space="preserve"> </w:t>
      </w:r>
    </w:p>
    <w:p w:rsidR="00371930" w:rsidRPr="007B01E9" w:rsidRDefault="00371930" w:rsidP="00B4304D">
      <w:pPr>
        <w:spacing w:after="0"/>
        <w:jc w:val="both"/>
        <w:rPr>
          <w:rFonts w:ascii="Times New Roman" w:hAnsi="Times New Roman"/>
          <w:i/>
          <w:sz w:val="24"/>
          <w:szCs w:val="24"/>
        </w:rPr>
      </w:pPr>
      <w:r w:rsidRPr="007B01E9">
        <w:rPr>
          <w:rFonts w:ascii="Times New Roman" w:hAnsi="Times New Roman"/>
          <w:i/>
          <w:sz w:val="24"/>
          <w:szCs w:val="24"/>
        </w:rPr>
        <w:t>Основные направления работы учителя:</w:t>
      </w:r>
    </w:p>
    <w:p w:rsidR="00371930" w:rsidRDefault="00371930" w:rsidP="00B4304D">
      <w:pPr>
        <w:spacing w:after="0"/>
        <w:jc w:val="both"/>
        <w:rPr>
          <w:rFonts w:ascii="Times New Roman" w:hAnsi="Times New Roman"/>
          <w:sz w:val="24"/>
          <w:szCs w:val="24"/>
        </w:rPr>
      </w:pPr>
      <w:r w:rsidRPr="00B4304D">
        <w:rPr>
          <w:rFonts w:ascii="Times New Roman" w:hAnsi="Times New Roman"/>
          <w:sz w:val="24"/>
          <w:szCs w:val="24"/>
        </w:rPr>
        <w:t>Профилактика трудностей в обучении.</w:t>
      </w:r>
    </w:p>
    <w:p w:rsidR="00371930" w:rsidRPr="00B4304D" w:rsidRDefault="00371930" w:rsidP="00B4304D">
      <w:pPr>
        <w:spacing w:after="0"/>
        <w:jc w:val="both"/>
        <w:rPr>
          <w:rFonts w:ascii="Times New Roman" w:hAnsi="Times New Roman"/>
          <w:sz w:val="24"/>
          <w:szCs w:val="24"/>
        </w:rPr>
      </w:pPr>
      <w:r w:rsidRPr="00B4304D">
        <w:rPr>
          <w:rFonts w:ascii="Times New Roman" w:hAnsi="Times New Roman"/>
          <w:sz w:val="24"/>
          <w:szCs w:val="24"/>
        </w:rPr>
        <w:t>Педагогическая  диагностика.</w:t>
      </w:r>
    </w:p>
    <w:p w:rsidR="00371930" w:rsidRPr="00B4304D" w:rsidRDefault="00371930" w:rsidP="00B4304D">
      <w:pPr>
        <w:spacing w:after="0"/>
        <w:jc w:val="both"/>
        <w:rPr>
          <w:rFonts w:ascii="Times New Roman" w:hAnsi="Times New Roman"/>
          <w:sz w:val="24"/>
          <w:szCs w:val="24"/>
        </w:rPr>
      </w:pPr>
      <w:r w:rsidRPr="00B4304D">
        <w:rPr>
          <w:rFonts w:ascii="Times New Roman" w:hAnsi="Times New Roman"/>
          <w:sz w:val="24"/>
          <w:szCs w:val="24"/>
        </w:rPr>
        <w:t>Развивающая и коррекционная работа</w:t>
      </w:r>
    </w:p>
    <w:p w:rsidR="00371930" w:rsidRPr="00B4304D" w:rsidRDefault="00371930" w:rsidP="00B4304D">
      <w:pPr>
        <w:spacing w:after="0"/>
        <w:jc w:val="both"/>
        <w:rPr>
          <w:rFonts w:ascii="Times New Roman" w:hAnsi="Times New Roman"/>
          <w:sz w:val="24"/>
          <w:szCs w:val="24"/>
        </w:rPr>
      </w:pPr>
      <w:r w:rsidRPr="00B4304D">
        <w:rPr>
          <w:rFonts w:ascii="Times New Roman" w:hAnsi="Times New Roman"/>
          <w:sz w:val="24"/>
          <w:szCs w:val="24"/>
        </w:rPr>
        <w:t xml:space="preserve">Участие в </w:t>
      </w:r>
      <w:proofErr w:type="gramStart"/>
      <w:r w:rsidRPr="00B4304D">
        <w:rPr>
          <w:rFonts w:ascii="Times New Roman" w:hAnsi="Times New Roman"/>
          <w:sz w:val="24"/>
          <w:szCs w:val="24"/>
        </w:rPr>
        <w:t>школьном</w:t>
      </w:r>
      <w:proofErr w:type="gramEnd"/>
      <w:r w:rsidRPr="00B4304D">
        <w:rPr>
          <w:rFonts w:ascii="Times New Roman" w:hAnsi="Times New Roman"/>
          <w:sz w:val="24"/>
          <w:szCs w:val="24"/>
        </w:rPr>
        <w:t xml:space="preserve"> ПМПК.</w:t>
      </w:r>
    </w:p>
    <w:p w:rsidR="00371930" w:rsidRPr="00B4304D" w:rsidRDefault="00371930" w:rsidP="00B4304D">
      <w:pPr>
        <w:spacing w:after="0"/>
        <w:jc w:val="both"/>
        <w:rPr>
          <w:rFonts w:ascii="Times New Roman" w:hAnsi="Times New Roman"/>
          <w:sz w:val="24"/>
          <w:szCs w:val="24"/>
        </w:rPr>
      </w:pPr>
      <w:r w:rsidRPr="00B4304D">
        <w:rPr>
          <w:rFonts w:ascii="Times New Roman" w:hAnsi="Times New Roman"/>
          <w:sz w:val="24"/>
          <w:szCs w:val="24"/>
        </w:rPr>
        <w:t>Консультирование.</w:t>
      </w:r>
    </w:p>
    <w:p w:rsidR="00371930" w:rsidRPr="00B4304D" w:rsidRDefault="00371930" w:rsidP="00B4304D">
      <w:pPr>
        <w:spacing w:after="0"/>
        <w:jc w:val="both"/>
        <w:rPr>
          <w:rFonts w:ascii="Times New Roman" w:hAnsi="Times New Roman"/>
          <w:sz w:val="24"/>
          <w:szCs w:val="24"/>
        </w:rPr>
      </w:pPr>
      <w:r w:rsidRPr="00B4304D">
        <w:rPr>
          <w:rFonts w:ascii="Times New Roman" w:hAnsi="Times New Roman"/>
          <w:sz w:val="24"/>
          <w:szCs w:val="24"/>
        </w:rPr>
        <w:t>Обеспечение преемственности на разных ступенях обучения и развития.</w:t>
      </w:r>
    </w:p>
    <w:p w:rsidR="00371930" w:rsidRPr="00B4304D" w:rsidRDefault="00371930" w:rsidP="00B4304D">
      <w:pPr>
        <w:spacing w:after="0"/>
        <w:jc w:val="both"/>
        <w:rPr>
          <w:rFonts w:ascii="Times New Roman" w:hAnsi="Times New Roman"/>
          <w:sz w:val="24"/>
          <w:szCs w:val="24"/>
        </w:rPr>
      </w:pPr>
      <w:r w:rsidRPr="00B4304D">
        <w:rPr>
          <w:rFonts w:ascii="Times New Roman" w:hAnsi="Times New Roman"/>
          <w:sz w:val="24"/>
          <w:szCs w:val="24"/>
        </w:rPr>
        <w:t>Защита и охрана прав детей.</w:t>
      </w:r>
    </w:p>
    <w:p w:rsidR="00371930" w:rsidRPr="00DC63C2" w:rsidRDefault="00371930" w:rsidP="00B4304D">
      <w:pPr>
        <w:spacing w:after="0"/>
        <w:jc w:val="both"/>
        <w:rPr>
          <w:rFonts w:ascii="Times New Roman" w:hAnsi="Times New Roman"/>
          <w:sz w:val="24"/>
          <w:szCs w:val="24"/>
        </w:rPr>
      </w:pPr>
      <w:r>
        <w:rPr>
          <w:rFonts w:ascii="Times New Roman" w:hAnsi="Times New Roman"/>
          <w:sz w:val="24"/>
          <w:szCs w:val="24"/>
        </w:rPr>
        <w:t xml:space="preserve"> </w:t>
      </w:r>
    </w:p>
    <w:p w:rsidR="00371930" w:rsidRPr="0043582C" w:rsidRDefault="00371930" w:rsidP="00B4304D">
      <w:pPr>
        <w:spacing w:after="0"/>
        <w:jc w:val="both"/>
        <w:rPr>
          <w:rFonts w:ascii="Times New Roman" w:hAnsi="Times New Roman"/>
          <w:sz w:val="24"/>
          <w:szCs w:val="24"/>
        </w:rPr>
      </w:pPr>
      <w:r w:rsidRPr="0043582C">
        <w:rPr>
          <w:rFonts w:ascii="Times New Roman" w:hAnsi="Times New Roman"/>
          <w:sz w:val="24"/>
          <w:szCs w:val="24"/>
        </w:rPr>
        <w:t xml:space="preserve">Классные руководители разрабатывают </w:t>
      </w:r>
      <w:r>
        <w:rPr>
          <w:rFonts w:ascii="Times New Roman" w:hAnsi="Times New Roman"/>
          <w:sz w:val="24"/>
          <w:szCs w:val="24"/>
        </w:rPr>
        <w:t>и</w:t>
      </w:r>
      <w:r w:rsidRPr="0043582C">
        <w:rPr>
          <w:rFonts w:ascii="Times New Roman" w:hAnsi="Times New Roman"/>
          <w:sz w:val="24"/>
          <w:szCs w:val="24"/>
        </w:rPr>
        <w:t xml:space="preserve">ндивидуальный образовательный маршрут – персональный, фиксированный путь компенсации трудностей в обучении.  </w:t>
      </w:r>
    </w:p>
    <w:p w:rsidR="00371930" w:rsidRDefault="00371930" w:rsidP="00771C8B">
      <w:pPr>
        <w:spacing w:after="0"/>
        <w:jc w:val="both"/>
        <w:rPr>
          <w:rFonts w:ascii="Times New Roman" w:hAnsi="Times New Roman"/>
          <w:b/>
          <w:sz w:val="24"/>
          <w:szCs w:val="24"/>
        </w:rPr>
      </w:pPr>
    </w:p>
    <w:p w:rsidR="00371930" w:rsidRDefault="00371930" w:rsidP="00B0180D">
      <w:pPr>
        <w:spacing w:after="0"/>
        <w:jc w:val="both"/>
        <w:outlineLvl w:val="0"/>
        <w:rPr>
          <w:rFonts w:ascii="Times New Roman" w:hAnsi="Times New Roman"/>
          <w:b/>
          <w:sz w:val="24"/>
          <w:szCs w:val="24"/>
        </w:rPr>
      </w:pPr>
      <w:r>
        <w:rPr>
          <w:rFonts w:ascii="Times New Roman" w:hAnsi="Times New Roman"/>
          <w:b/>
          <w:sz w:val="24"/>
          <w:szCs w:val="24"/>
        </w:rPr>
        <w:t>Слайд 11</w:t>
      </w:r>
    </w:p>
    <w:p w:rsidR="00371930" w:rsidRDefault="00371930" w:rsidP="00B0180D">
      <w:pPr>
        <w:spacing w:after="0"/>
        <w:jc w:val="both"/>
        <w:outlineLvl w:val="0"/>
        <w:rPr>
          <w:rFonts w:ascii="Times New Roman" w:hAnsi="Times New Roman"/>
          <w:b/>
          <w:sz w:val="24"/>
          <w:szCs w:val="24"/>
        </w:rPr>
      </w:pPr>
      <w:r w:rsidRPr="00801F28">
        <w:rPr>
          <w:rFonts w:ascii="Times New Roman" w:hAnsi="Times New Roman"/>
          <w:b/>
          <w:sz w:val="24"/>
          <w:szCs w:val="24"/>
        </w:rPr>
        <w:t>Программа формирования УУД</w:t>
      </w:r>
    </w:p>
    <w:p w:rsidR="00371930" w:rsidRDefault="00371930" w:rsidP="00862F08">
      <w:pPr>
        <w:spacing w:after="0"/>
        <w:jc w:val="both"/>
        <w:rPr>
          <w:rFonts w:ascii="Times New Roman" w:hAnsi="Times New Roman"/>
          <w:sz w:val="24"/>
          <w:szCs w:val="24"/>
        </w:rPr>
      </w:pPr>
      <w:r w:rsidRPr="0043582C">
        <w:rPr>
          <w:rFonts w:ascii="Times New Roman" w:hAnsi="Times New Roman"/>
          <w:sz w:val="24"/>
          <w:szCs w:val="24"/>
        </w:rPr>
        <w:t>Все  учебные предметы начальной школы имеют потенциальные предпосылки для формирования универсальных учебных действий: личностных, познавательных, регулятивных и коммуникативных.</w:t>
      </w:r>
    </w:p>
    <w:p w:rsidR="00371930" w:rsidRPr="00862F08" w:rsidRDefault="00371930" w:rsidP="00862F08">
      <w:pPr>
        <w:spacing w:after="0"/>
        <w:jc w:val="both"/>
        <w:rPr>
          <w:rFonts w:ascii="Times New Roman" w:hAnsi="Times New Roman"/>
          <w:sz w:val="24"/>
          <w:szCs w:val="24"/>
        </w:rPr>
      </w:pPr>
      <w:r w:rsidRPr="00862F08">
        <w:rPr>
          <w:rFonts w:ascii="Times New Roman" w:hAnsi="Times New Roman"/>
          <w:sz w:val="24"/>
          <w:szCs w:val="24"/>
        </w:rPr>
        <w:t xml:space="preserve">Система предметных, </w:t>
      </w:r>
      <w:proofErr w:type="spellStart"/>
      <w:r w:rsidRPr="00862F08">
        <w:rPr>
          <w:rFonts w:ascii="Times New Roman" w:hAnsi="Times New Roman"/>
          <w:sz w:val="24"/>
          <w:szCs w:val="24"/>
        </w:rPr>
        <w:t>метапредметных</w:t>
      </w:r>
      <w:proofErr w:type="spellEnd"/>
      <w:r w:rsidRPr="00862F08">
        <w:rPr>
          <w:rFonts w:ascii="Times New Roman" w:hAnsi="Times New Roman"/>
          <w:sz w:val="24"/>
          <w:szCs w:val="24"/>
        </w:rPr>
        <w:t xml:space="preserve"> умений и личностных качеств, которые формируются на протяжении всех трех ступеней школьного образования:</w:t>
      </w:r>
    </w:p>
    <w:p w:rsidR="00371930" w:rsidRDefault="00371930" w:rsidP="00862F08">
      <w:pPr>
        <w:spacing w:after="0"/>
        <w:jc w:val="both"/>
        <w:rPr>
          <w:rFonts w:ascii="Times New Roman" w:hAnsi="Times New Roman"/>
          <w:sz w:val="24"/>
          <w:szCs w:val="24"/>
        </w:rPr>
      </w:pPr>
      <w:r w:rsidRPr="00862F08">
        <w:rPr>
          <w:rFonts w:ascii="Times New Roman" w:hAnsi="Times New Roman"/>
          <w:sz w:val="24"/>
          <w:szCs w:val="24"/>
        </w:rPr>
        <w:lastRenderedPageBreak/>
        <w:t>Предметные результаты - совокупность  предметных способов/средств действий (научных понятий), которые необходимы для продолжения обучения на следующей ступени образования</w:t>
      </w:r>
    </w:p>
    <w:p w:rsidR="00371930" w:rsidRPr="00862F08" w:rsidRDefault="00371930" w:rsidP="00862F08">
      <w:pPr>
        <w:spacing w:after="0"/>
        <w:jc w:val="both"/>
        <w:rPr>
          <w:rFonts w:ascii="Times New Roman" w:hAnsi="Times New Roman"/>
          <w:sz w:val="24"/>
          <w:szCs w:val="24"/>
        </w:rPr>
      </w:pPr>
      <w:proofErr w:type="spellStart"/>
      <w:r w:rsidRPr="00862F08">
        <w:rPr>
          <w:rFonts w:ascii="Times New Roman" w:hAnsi="Times New Roman"/>
          <w:sz w:val="24"/>
          <w:szCs w:val="24"/>
        </w:rPr>
        <w:t>Метапредметные</w:t>
      </w:r>
      <w:proofErr w:type="spellEnd"/>
      <w:r w:rsidRPr="00862F08">
        <w:rPr>
          <w:rFonts w:ascii="Times New Roman" w:hAnsi="Times New Roman"/>
          <w:sz w:val="24"/>
          <w:szCs w:val="24"/>
        </w:rPr>
        <w:t xml:space="preserve"> результаты – совокупность УУД, которые обеспечивают формирование основных ключевых компетентностей: умение учиться (учебная компетентность), учебное сотрудничество (коммуникативная компетентность) и информационную компетентность</w:t>
      </w:r>
    </w:p>
    <w:p w:rsidR="00371930" w:rsidRDefault="00371930" w:rsidP="00862F08">
      <w:pPr>
        <w:spacing w:after="0"/>
        <w:jc w:val="both"/>
        <w:rPr>
          <w:rFonts w:ascii="Times New Roman" w:hAnsi="Times New Roman"/>
          <w:sz w:val="24"/>
          <w:szCs w:val="24"/>
        </w:rPr>
      </w:pPr>
      <w:r w:rsidRPr="00862F08">
        <w:rPr>
          <w:rFonts w:ascii="Times New Roman" w:hAnsi="Times New Roman"/>
          <w:sz w:val="24"/>
          <w:szCs w:val="24"/>
        </w:rPr>
        <w:t xml:space="preserve">Личностные результаты – совокупность личностных качеств, которые необходимы для осмысленного и ответственного построения личной жизненной траектории; социального </w:t>
      </w:r>
      <w:r w:rsidR="007A624C">
        <w:rPr>
          <w:rFonts w:ascii="Times New Roman" w:hAnsi="Times New Roman"/>
          <w:sz w:val="24"/>
          <w:szCs w:val="24"/>
        </w:rPr>
        <w:t>действия и морального поведения</w:t>
      </w:r>
      <w:r w:rsidRPr="00862F08">
        <w:rPr>
          <w:rFonts w:ascii="Times New Roman" w:hAnsi="Times New Roman"/>
          <w:sz w:val="24"/>
          <w:szCs w:val="24"/>
        </w:rPr>
        <w:t>; здоровья и безопасности как условие успешной жизни в современном мире</w:t>
      </w:r>
    </w:p>
    <w:p w:rsidR="00371930" w:rsidRDefault="00371930" w:rsidP="00771C8B">
      <w:pPr>
        <w:spacing w:after="0"/>
        <w:jc w:val="both"/>
        <w:rPr>
          <w:rFonts w:ascii="Times New Roman" w:hAnsi="Times New Roman"/>
          <w:sz w:val="24"/>
          <w:szCs w:val="24"/>
        </w:rPr>
      </w:pPr>
    </w:p>
    <w:p w:rsidR="00371930" w:rsidRDefault="00371930" w:rsidP="00771C8B">
      <w:pPr>
        <w:spacing w:after="0"/>
        <w:jc w:val="both"/>
        <w:rPr>
          <w:rFonts w:ascii="Times New Roman" w:hAnsi="Times New Roman"/>
          <w:sz w:val="24"/>
          <w:szCs w:val="24"/>
        </w:rPr>
      </w:pPr>
      <w:r>
        <w:rPr>
          <w:rFonts w:ascii="Times New Roman" w:hAnsi="Times New Roman"/>
          <w:sz w:val="24"/>
          <w:szCs w:val="24"/>
        </w:rPr>
        <w:t xml:space="preserve"> </w:t>
      </w:r>
    </w:p>
    <w:p w:rsidR="00371930" w:rsidRDefault="00371930" w:rsidP="00B0180D">
      <w:pPr>
        <w:spacing w:after="0"/>
        <w:jc w:val="both"/>
        <w:outlineLvl w:val="0"/>
        <w:rPr>
          <w:rFonts w:ascii="Times New Roman" w:hAnsi="Times New Roman"/>
          <w:b/>
          <w:sz w:val="24"/>
          <w:szCs w:val="24"/>
        </w:rPr>
      </w:pPr>
      <w:r w:rsidRPr="00801F28">
        <w:rPr>
          <w:rFonts w:ascii="Times New Roman" w:hAnsi="Times New Roman"/>
          <w:b/>
          <w:sz w:val="24"/>
          <w:szCs w:val="24"/>
        </w:rPr>
        <w:t xml:space="preserve">Слайд </w:t>
      </w:r>
      <w:r>
        <w:rPr>
          <w:rFonts w:ascii="Times New Roman" w:hAnsi="Times New Roman"/>
          <w:b/>
          <w:sz w:val="24"/>
          <w:szCs w:val="24"/>
        </w:rPr>
        <w:t xml:space="preserve">12 </w:t>
      </w:r>
      <w:r w:rsidRPr="00801F28">
        <w:rPr>
          <w:rFonts w:ascii="Times New Roman" w:hAnsi="Times New Roman"/>
          <w:b/>
          <w:sz w:val="24"/>
          <w:szCs w:val="24"/>
        </w:rPr>
        <w:t xml:space="preserve">Уровень </w:t>
      </w:r>
      <w:proofErr w:type="spellStart"/>
      <w:r w:rsidRPr="00801F28">
        <w:rPr>
          <w:rFonts w:ascii="Times New Roman" w:hAnsi="Times New Roman"/>
          <w:b/>
          <w:sz w:val="24"/>
          <w:szCs w:val="24"/>
        </w:rPr>
        <w:t>сформированности</w:t>
      </w:r>
      <w:proofErr w:type="spellEnd"/>
      <w:r w:rsidRPr="00801F28">
        <w:rPr>
          <w:rFonts w:ascii="Times New Roman" w:hAnsi="Times New Roman"/>
          <w:b/>
          <w:sz w:val="24"/>
          <w:szCs w:val="24"/>
        </w:rPr>
        <w:t xml:space="preserve"> УУД выпускников начальной школы</w:t>
      </w:r>
      <w:r>
        <w:rPr>
          <w:rFonts w:ascii="Times New Roman" w:hAnsi="Times New Roman"/>
          <w:b/>
          <w:sz w:val="24"/>
          <w:szCs w:val="24"/>
        </w:rPr>
        <w:t xml:space="preserve"> </w:t>
      </w:r>
    </w:p>
    <w:p w:rsidR="00371930" w:rsidRDefault="00371930" w:rsidP="00B0180D">
      <w:pPr>
        <w:spacing w:after="0"/>
        <w:rPr>
          <w:rFonts w:ascii="Times New Roman" w:hAnsi="Times New Roman"/>
          <w:sz w:val="24"/>
          <w:szCs w:val="24"/>
        </w:rPr>
      </w:pPr>
    </w:p>
    <w:p w:rsidR="00371930" w:rsidRPr="00D80430" w:rsidRDefault="00371930" w:rsidP="00B0180D">
      <w:pPr>
        <w:spacing w:after="0"/>
        <w:rPr>
          <w:rFonts w:ascii="Times New Roman" w:hAnsi="Times New Roman"/>
          <w:b/>
          <w:sz w:val="24"/>
          <w:szCs w:val="24"/>
        </w:rPr>
      </w:pPr>
      <w:r>
        <w:rPr>
          <w:rFonts w:ascii="Times New Roman" w:hAnsi="Times New Roman"/>
          <w:sz w:val="24"/>
          <w:szCs w:val="24"/>
        </w:rPr>
        <w:t xml:space="preserve">В начальной школе обучается </w:t>
      </w:r>
      <w:r w:rsidRPr="00D80430">
        <w:rPr>
          <w:rFonts w:ascii="Times New Roman" w:hAnsi="Times New Roman"/>
          <w:b/>
          <w:sz w:val="24"/>
          <w:szCs w:val="24"/>
        </w:rPr>
        <w:t>377 человек</w:t>
      </w:r>
    </w:p>
    <w:p w:rsidR="00371930" w:rsidRDefault="00371930" w:rsidP="00B0180D">
      <w:pPr>
        <w:spacing w:after="0"/>
        <w:rPr>
          <w:rFonts w:ascii="Times New Roman" w:hAnsi="Times New Roman"/>
          <w:b/>
          <w:sz w:val="24"/>
          <w:szCs w:val="24"/>
        </w:rPr>
      </w:pPr>
      <w:r>
        <w:rPr>
          <w:rFonts w:ascii="Times New Roman" w:hAnsi="Times New Roman"/>
          <w:b/>
          <w:sz w:val="24"/>
          <w:szCs w:val="24"/>
        </w:rPr>
        <w:t>Сегодня  мы коснемся результатов работы только 4-х классов,</w:t>
      </w:r>
      <w:r w:rsidRPr="00B0180D">
        <w:rPr>
          <w:rFonts w:ascii="Times New Roman" w:hAnsi="Times New Roman"/>
          <w:sz w:val="24"/>
          <w:szCs w:val="24"/>
        </w:rPr>
        <w:t xml:space="preserve"> </w:t>
      </w:r>
      <w:r>
        <w:rPr>
          <w:rFonts w:ascii="Times New Roman" w:hAnsi="Times New Roman"/>
          <w:sz w:val="24"/>
          <w:szCs w:val="24"/>
        </w:rPr>
        <w:t xml:space="preserve">в параллели 4-х классов- </w:t>
      </w:r>
      <w:r w:rsidRPr="00D80430">
        <w:rPr>
          <w:rFonts w:ascii="Times New Roman" w:hAnsi="Times New Roman"/>
          <w:b/>
          <w:sz w:val="24"/>
          <w:szCs w:val="24"/>
        </w:rPr>
        <w:t>112 человек</w:t>
      </w:r>
    </w:p>
    <w:p w:rsidR="00371930" w:rsidRDefault="00371930" w:rsidP="00B0180D">
      <w:pPr>
        <w:spacing w:after="0"/>
        <w:jc w:val="both"/>
        <w:outlineLvl w:val="0"/>
        <w:rPr>
          <w:rFonts w:ascii="Times New Roman" w:hAnsi="Times New Roman"/>
          <w:b/>
          <w:sz w:val="24"/>
          <w:szCs w:val="24"/>
        </w:rPr>
      </w:pPr>
    </w:p>
    <w:p w:rsidR="00371930" w:rsidRPr="003B35FC" w:rsidRDefault="00371930" w:rsidP="003B35FC">
      <w:pPr>
        <w:spacing w:after="0"/>
        <w:jc w:val="both"/>
        <w:rPr>
          <w:rFonts w:ascii="Times New Roman" w:hAnsi="Times New Roman"/>
          <w:sz w:val="24"/>
          <w:szCs w:val="24"/>
        </w:rPr>
      </w:pPr>
      <w:r>
        <w:rPr>
          <w:rFonts w:ascii="Times New Roman" w:hAnsi="Times New Roman"/>
          <w:sz w:val="24"/>
          <w:szCs w:val="24"/>
        </w:rPr>
        <w:t xml:space="preserve">     </w:t>
      </w:r>
      <w:r w:rsidRPr="003B35FC">
        <w:rPr>
          <w:rFonts w:ascii="Times New Roman" w:hAnsi="Times New Roman"/>
          <w:sz w:val="24"/>
          <w:szCs w:val="24"/>
        </w:rPr>
        <w:t xml:space="preserve">Согласно требованиям ФГОС НОО, и </w:t>
      </w:r>
      <w:proofErr w:type="spellStart"/>
      <w:r w:rsidRPr="003B35FC">
        <w:rPr>
          <w:rFonts w:ascii="Times New Roman" w:hAnsi="Times New Roman"/>
          <w:sz w:val="24"/>
          <w:szCs w:val="24"/>
        </w:rPr>
        <w:t>метапредметные</w:t>
      </w:r>
      <w:proofErr w:type="spellEnd"/>
      <w:r w:rsidRPr="003B35FC">
        <w:rPr>
          <w:rFonts w:ascii="Times New Roman" w:hAnsi="Times New Roman"/>
          <w:sz w:val="24"/>
          <w:szCs w:val="24"/>
        </w:rPr>
        <w:t>, и личностные образовательные результаты подлежат целенаправленному формированию и отслеживанию</w:t>
      </w:r>
      <w:r>
        <w:rPr>
          <w:rFonts w:ascii="Times New Roman" w:hAnsi="Times New Roman"/>
          <w:sz w:val="24"/>
          <w:szCs w:val="24"/>
        </w:rPr>
        <w:t xml:space="preserve">. </w:t>
      </w:r>
      <w:r w:rsidRPr="003B35FC">
        <w:rPr>
          <w:rFonts w:ascii="Times New Roman" w:hAnsi="Times New Roman"/>
          <w:sz w:val="24"/>
          <w:szCs w:val="24"/>
        </w:rPr>
        <w:t xml:space="preserve"> УУД формируются постепенно и поэтапно. Вывести учащихся на высокий </w:t>
      </w:r>
      <w:proofErr w:type="spellStart"/>
      <w:r w:rsidRPr="003B35FC">
        <w:rPr>
          <w:rFonts w:ascii="Times New Roman" w:hAnsi="Times New Roman"/>
          <w:sz w:val="24"/>
          <w:szCs w:val="24"/>
        </w:rPr>
        <w:t>метапредметный</w:t>
      </w:r>
      <w:proofErr w:type="spellEnd"/>
      <w:r w:rsidRPr="003B35FC">
        <w:rPr>
          <w:rFonts w:ascii="Times New Roman" w:hAnsi="Times New Roman"/>
          <w:sz w:val="24"/>
          <w:szCs w:val="24"/>
        </w:rPr>
        <w:t xml:space="preserve"> и личностный результат педагог может только в результате систематической, постоянной работы над формированием универсальных учебных действий в течение всего периода обучения детей в начальной школе. Для того</w:t>
      </w:r>
      <w:proofErr w:type="gramStart"/>
      <w:r w:rsidRPr="003B35FC">
        <w:rPr>
          <w:rFonts w:ascii="Times New Roman" w:hAnsi="Times New Roman"/>
          <w:sz w:val="24"/>
          <w:szCs w:val="24"/>
        </w:rPr>
        <w:t>,</w:t>
      </w:r>
      <w:proofErr w:type="gramEnd"/>
      <w:r w:rsidRPr="003B35FC">
        <w:rPr>
          <w:rFonts w:ascii="Times New Roman" w:hAnsi="Times New Roman"/>
          <w:sz w:val="24"/>
          <w:szCs w:val="24"/>
        </w:rPr>
        <w:t xml:space="preserve"> чтобы отслеживать продвижение каждого ребенка по пути развития УУД и эффективность собственной педагогической работы, и нужен мониторинг</w:t>
      </w:r>
      <w:r>
        <w:rPr>
          <w:rFonts w:ascii="Times New Roman" w:hAnsi="Times New Roman"/>
          <w:sz w:val="24"/>
          <w:szCs w:val="24"/>
        </w:rPr>
        <w:t xml:space="preserve">. </w:t>
      </w:r>
      <w:r w:rsidRPr="003B35FC">
        <w:rPr>
          <w:rFonts w:ascii="Times New Roman" w:hAnsi="Times New Roman"/>
          <w:sz w:val="24"/>
          <w:szCs w:val="24"/>
        </w:rPr>
        <w:t xml:space="preserve"> </w:t>
      </w:r>
    </w:p>
    <w:p w:rsidR="00371930" w:rsidRPr="003B35FC" w:rsidRDefault="00371930" w:rsidP="003B35FC">
      <w:pPr>
        <w:spacing w:after="0"/>
        <w:jc w:val="both"/>
        <w:rPr>
          <w:rFonts w:ascii="Times New Roman" w:hAnsi="Times New Roman"/>
          <w:sz w:val="24"/>
          <w:szCs w:val="24"/>
        </w:rPr>
      </w:pPr>
      <w:r w:rsidRPr="003B35FC">
        <w:rPr>
          <w:rFonts w:ascii="Times New Roman" w:hAnsi="Times New Roman"/>
          <w:sz w:val="24"/>
          <w:szCs w:val="24"/>
        </w:rPr>
        <w:t xml:space="preserve">      Предметом  мониторинга  являются  </w:t>
      </w:r>
      <w:proofErr w:type="spellStart"/>
      <w:r w:rsidRPr="003B35FC">
        <w:rPr>
          <w:rFonts w:ascii="Times New Roman" w:hAnsi="Times New Roman"/>
          <w:sz w:val="24"/>
          <w:szCs w:val="24"/>
        </w:rPr>
        <w:t>метапредметные</w:t>
      </w:r>
      <w:proofErr w:type="spellEnd"/>
      <w:r w:rsidRPr="003B35FC">
        <w:rPr>
          <w:rFonts w:ascii="Times New Roman" w:hAnsi="Times New Roman"/>
          <w:sz w:val="24"/>
          <w:szCs w:val="24"/>
        </w:rPr>
        <w:t xml:space="preserve"> УУД на разных этапах своего формирования.</w:t>
      </w:r>
      <w:r>
        <w:rPr>
          <w:rFonts w:ascii="Times New Roman" w:hAnsi="Times New Roman"/>
          <w:sz w:val="24"/>
          <w:szCs w:val="24"/>
        </w:rPr>
        <w:t xml:space="preserve"> </w:t>
      </w:r>
      <w:r w:rsidRPr="003B35FC">
        <w:rPr>
          <w:rFonts w:ascii="Times New Roman" w:hAnsi="Times New Roman"/>
          <w:sz w:val="24"/>
          <w:szCs w:val="24"/>
        </w:rPr>
        <w:t xml:space="preserve">Цель мониторинга уровня </w:t>
      </w:r>
      <w:proofErr w:type="spellStart"/>
      <w:r w:rsidRPr="003B35FC">
        <w:rPr>
          <w:rFonts w:ascii="Times New Roman" w:hAnsi="Times New Roman"/>
          <w:sz w:val="24"/>
          <w:szCs w:val="24"/>
        </w:rPr>
        <w:t>сформированности</w:t>
      </w:r>
      <w:proofErr w:type="spellEnd"/>
      <w:r w:rsidRPr="003B35FC">
        <w:rPr>
          <w:rFonts w:ascii="Times New Roman" w:hAnsi="Times New Roman"/>
          <w:sz w:val="24"/>
          <w:szCs w:val="24"/>
        </w:rPr>
        <w:t xml:space="preserve"> УУД: получение объективной информации о состоянии и динамике уровня </w:t>
      </w:r>
      <w:proofErr w:type="spellStart"/>
      <w:r w:rsidRPr="003B35FC">
        <w:rPr>
          <w:rFonts w:ascii="Times New Roman" w:hAnsi="Times New Roman"/>
          <w:sz w:val="24"/>
          <w:szCs w:val="24"/>
        </w:rPr>
        <w:t>сформированности</w:t>
      </w:r>
      <w:proofErr w:type="spellEnd"/>
      <w:r w:rsidRPr="003B35FC">
        <w:rPr>
          <w:rFonts w:ascii="Times New Roman" w:hAnsi="Times New Roman"/>
          <w:sz w:val="24"/>
          <w:szCs w:val="24"/>
        </w:rPr>
        <w:t xml:space="preserve"> универсальных учебных действий у младших школьников в условиях реализации федеральных государственных стандартов нового поколения.</w:t>
      </w:r>
    </w:p>
    <w:p w:rsidR="00371930" w:rsidRDefault="00E227B0" w:rsidP="003B35FC">
      <w:pPr>
        <w:spacing w:after="0"/>
        <w:jc w:val="both"/>
      </w:pPr>
      <w:r>
        <w:rPr>
          <w:rFonts w:ascii="Times New Roman" w:hAnsi="Times New Roman"/>
          <w:sz w:val="24"/>
          <w:szCs w:val="24"/>
        </w:rPr>
        <w:t xml:space="preserve">     Мониторинг проводился с 1 по 4 класс, что   позволило</w:t>
      </w:r>
      <w:r w:rsidR="00371930" w:rsidRPr="003B35FC">
        <w:rPr>
          <w:rFonts w:ascii="Times New Roman" w:hAnsi="Times New Roman"/>
          <w:sz w:val="24"/>
          <w:szCs w:val="24"/>
        </w:rPr>
        <w:t xml:space="preserve"> отследить приращение у учащихся в уровне </w:t>
      </w:r>
      <w:proofErr w:type="spellStart"/>
      <w:r w:rsidR="00371930" w:rsidRPr="003B35FC">
        <w:rPr>
          <w:rFonts w:ascii="Times New Roman" w:hAnsi="Times New Roman"/>
          <w:sz w:val="24"/>
          <w:szCs w:val="24"/>
        </w:rPr>
        <w:t>сформированности</w:t>
      </w:r>
      <w:proofErr w:type="spellEnd"/>
      <w:r w:rsidR="00371930" w:rsidRPr="003B35FC">
        <w:rPr>
          <w:rFonts w:ascii="Times New Roman" w:hAnsi="Times New Roman"/>
          <w:sz w:val="24"/>
          <w:szCs w:val="24"/>
        </w:rPr>
        <w:t xml:space="preserve"> основных </w:t>
      </w:r>
      <w:r w:rsidR="007A624C">
        <w:rPr>
          <w:rFonts w:ascii="Times New Roman" w:hAnsi="Times New Roman"/>
          <w:sz w:val="24"/>
          <w:szCs w:val="24"/>
        </w:rPr>
        <w:t xml:space="preserve"> </w:t>
      </w:r>
      <w:r w:rsidR="00371930" w:rsidRPr="003B35FC">
        <w:rPr>
          <w:rFonts w:ascii="Times New Roman" w:hAnsi="Times New Roman"/>
          <w:sz w:val="24"/>
          <w:szCs w:val="24"/>
        </w:rPr>
        <w:t>УУД</w:t>
      </w:r>
      <w:proofErr w:type="gramStart"/>
      <w:r>
        <w:rPr>
          <w:rFonts w:ascii="Times New Roman" w:hAnsi="Times New Roman"/>
          <w:sz w:val="24"/>
          <w:szCs w:val="24"/>
        </w:rPr>
        <w:t xml:space="preserve"> </w:t>
      </w:r>
      <w:r w:rsidR="007A624C">
        <w:rPr>
          <w:rFonts w:ascii="Times New Roman" w:hAnsi="Times New Roman"/>
          <w:sz w:val="24"/>
          <w:szCs w:val="24"/>
        </w:rPr>
        <w:t>.</w:t>
      </w:r>
      <w:proofErr w:type="gramEnd"/>
    </w:p>
    <w:p w:rsidR="00371930" w:rsidRDefault="00371930" w:rsidP="003B35FC">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371930" w:rsidRPr="00697509" w:rsidTr="00697509">
        <w:tc>
          <w:tcPr>
            <w:tcW w:w="1914" w:type="dxa"/>
          </w:tcPr>
          <w:p w:rsidR="00371930" w:rsidRPr="00697509" w:rsidRDefault="00371930" w:rsidP="00697509">
            <w:pPr>
              <w:spacing w:after="0" w:line="240" w:lineRule="auto"/>
              <w:rPr>
                <w:rFonts w:ascii="Times New Roman" w:hAnsi="Times New Roman"/>
                <w:sz w:val="20"/>
                <w:szCs w:val="20"/>
              </w:rPr>
            </w:pPr>
            <w:r w:rsidRPr="00697509">
              <w:rPr>
                <w:rFonts w:ascii="Times New Roman" w:hAnsi="Times New Roman"/>
                <w:sz w:val="20"/>
                <w:szCs w:val="20"/>
              </w:rPr>
              <w:t>УУД</w:t>
            </w:r>
          </w:p>
        </w:tc>
        <w:tc>
          <w:tcPr>
            <w:tcW w:w="1914" w:type="dxa"/>
          </w:tcPr>
          <w:p w:rsidR="00371930" w:rsidRPr="00697509" w:rsidRDefault="00371930" w:rsidP="00697509">
            <w:pPr>
              <w:spacing w:after="0" w:line="240" w:lineRule="auto"/>
              <w:rPr>
                <w:rFonts w:ascii="Times New Roman" w:hAnsi="Times New Roman"/>
                <w:sz w:val="20"/>
                <w:szCs w:val="20"/>
              </w:rPr>
            </w:pPr>
            <w:r w:rsidRPr="00697509">
              <w:rPr>
                <w:rFonts w:ascii="Times New Roman" w:hAnsi="Times New Roman"/>
                <w:sz w:val="20"/>
                <w:szCs w:val="20"/>
              </w:rPr>
              <w:t>2011-2012</w:t>
            </w:r>
          </w:p>
        </w:tc>
        <w:tc>
          <w:tcPr>
            <w:tcW w:w="1914" w:type="dxa"/>
          </w:tcPr>
          <w:p w:rsidR="00371930" w:rsidRPr="00697509" w:rsidRDefault="00371930" w:rsidP="00697509">
            <w:pPr>
              <w:spacing w:after="0" w:line="240" w:lineRule="auto"/>
              <w:rPr>
                <w:rFonts w:ascii="Times New Roman" w:hAnsi="Times New Roman"/>
                <w:sz w:val="20"/>
                <w:szCs w:val="20"/>
              </w:rPr>
            </w:pPr>
            <w:r w:rsidRPr="00697509">
              <w:rPr>
                <w:rFonts w:ascii="Times New Roman" w:hAnsi="Times New Roman"/>
                <w:sz w:val="20"/>
                <w:szCs w:val="20"/>
              </w:rPr>
              <w:t>2012-2013</w:t>
            </w:r>
          </w:p>
        </w:tc>
        <w:tc>
          <w:tcPr>
            <w:tcW w:w="1914" w:type="dxa"/>
          </w:tcPr>
          <w:p w:rsidR="00371930" w:rsidRPr="00697509" w:rsidRDefault="00371930" w:rsidP="00697509">
            <w:pPr>
              <w:spacing w:after="0" w:line="240" w:lineRule="auto"/>
              <w:rPr>
                <w:rFonts w:ascii="Times New Roman" w:hAnsi="Times New Roman"/>
                <w:sz w:val="20"/>
                <w:szCs w:val="20"/>
              </w:rPr>
            </w:pPr>
            <w:r w:rsidRPr="00697509">
              <w:rPr>
                <w:rFonts w:ascii="Times New Roman" w:hAnsi="Times New Roman"/>
                <w:sz w:val="20"/>
                <w:szCs w:val="20"/>
              </w:rPr>
              <w:t>2013-2014</w:t>
            </w:r>
          </w:p>
        </w:tc>
        <w:tc>
          <w:tcPr>
            <w:tcW w:w="1915" w:type="dxa"/>
          </w:tcPr>
          <w:p w:rsidR="00371930" w:rsidRPr="00697509" w:rsidRDefault="00371930" w:rsidP="00697509">
            <w:pPr>
              <w:spacing w:after="0" w:line="240" w:lineRule="auto"/>
              <w:rPr>
                <w:rFonts w:ascii="Times New Roman" w:hAnsi="Times New Roman"/>
                <w:sz w:val="20"/>
                <w:szCs w:val="20"/>
              </w:rPr>
            </w:pPr>
            <w:r w:rsidRPr="00697509">
              <w:rPr>
                <w:rFonts w:ascii="Times New Roman" w:hAnsi="Times New Roman"/>
                <w:sz w:val="20"/>
                <w:szCs w:val="20"/>
              </w:rPr>
              <w:t>2014-2015</w:t>
            </w:r>
          </w:p>
        </w:tc>
      </w:tr>
      <w:tr w:rsidR="00371930" w:rsidRPr="00697509" w:rsidTr="00697509">
        <w:tc>
          <w:tcPr>
            <w:tcW w:w="1914" w:type="dxa"/>
          </w:tcPr>
          <w:p w:rsidR="00371930" w:rsidRPr="00697509" w:rsidRDefault="00371930" w:rsidP="00697509">
            <w:pPr>
              <w:spacing w:after="0" w:line="240" w:lineRule="auto"/>
              <w:rPr>
                <w:rFonts w:ascii="Times New Roman" w:hAnsi="Times New Roman"/>
                <w:sz w:val="20"/>
                <w:szCs w:val="20"/>
              </w:rPr>
            </w:pPr>
            <w:r w:rsidRPr="00697509">
              <w:rPr>
                <w:rFonts w:ascii="Times New Roman" w:hAnsi="Times New Roman"/>
                <w:sz w:val="20"/>
                <w:szCs w:val="20"/>
              </w:rPr>
              <w:t>Высокий</w:t>
            </w:r>
          </w:p>
        </w:tc>
        <w:tc>
          <w:tcPr>
            <w:tcW w:w="1914" w:type="dxa"/>
          </w:tcPr>
          <w:p w:rsidR="00371930" w:rsidRPr="00697509" w:rsidRDefault="00371930" w:rsidP="00697509">
            <w:pPr>
              <w:spacing w:after="0" w:line="240" w:lineRule="auto"/>
              <w:jc w:val="center"/>
              <w:rPr>
                <w:rFonts w:ascii="Times New Roman" w:hAnsi="Times New Roman"/>
                <w:sz w:val="20"/>
                <w:szCs w:val="20"/>
              </w:rPr>
            </w:pPr>
            <w:r w:rsidRPr="00697509">
              <w:rPr>
                <w:rFonts w:ascii="Times New Roman" w:hAnsi="Times New Roman"/>
                <w:sz w:val="20"/>
                <w:szCs w:val="20"/>
              </w:rPr>
              <w:t>23%</w:t>
            </w:r>
          </w:p>
        </w:tc>
        <w:tc>
          <w:tcPr>
            <w:tcW w:w="1914" w:type="dxa"/>
          </w:tcPr>
          <w:p w:rsidR="00371930" w:rsidRPr="00697509" w:rsidRDefault="00371930" w:rsidP="00697509">
            <w:pPr>
              <w:spacing w:after="0" w:line="240" w:lineRule="auto"/>
              <w:jc w:val="center"/>
              <w:rPr>
                <w:rFonts w:ascii="Times New Roman" w:hAnsi="Times New Roman"/>
                <w:sz w:val="20"/>
                <w:szCs w:val="20"/>
              </w:rPr>
            </w:pPr>
            <w:r w:rsidRPr="00697509">
              <w:rPr>
                <w:rFonts w:ascii="Times New Roman" w:hAnsi="Times New Roman"/>
                <w:sz w:val="20"/>
                <w:szCs w:val="20"/>
              </w:rPr>
              <w:t>28%</w:t>
            </w:r>
          </w:p>
        </w:tc>
        <w:tc>
          <w:tcPr>
            <w:tcW w:w="1914" w:type="dxa"/>
          </w:tcPr>
          <w:p w:rsidR="00371930" w:rsidRPr="00697509" w:rsidRDefault="00371930" w:rsidP="00697509">
            <w:pPr>
              <w:spacing w:after="0" w:line="240" w:lineRule="auto"/>
              <w:jc w:val="center"/>
              <w:rPr>
                <w:rFonts w:ascii="Times New Roman" w:hAnsi="Times New Roman"/>
                <w:sz w:val="20"/>
                <w:szCs w:val="20"/>
              </w:rPr>
            </w:pPr>
            <w:r w:rsidRPr="00697509">
              <w:rPr>
                <w:rFonts w:ascii="Times New Roman" w:hAnsi="Times New Roman"/>
                <w:sz w:val="20"/>
                <w:szCs w:val="20"/>
              </w:rPr>
              <w:t>33%</w:t>
            </w:r>
          </w:p>
        </w:tc>
        <w:tc>
          <w:tcPr>
            <w:tcW w:w="1915" w:type="dxa"/>
          </w:tcPr>
          <w:p w:rsidR="00371930" w:rsidRPr="00697509" w:rsidRDefault="00371930" w:rsidP="00697509">
            <w:pPr>
              <w:spacing w:after="0" w:line="240" w:lineRule="auto"/>
              <w:jc w:val="center"/>
              <w:rPr>
                <w:rFonts w:ascii="Times New Roman" w:hAnsi="Times New Roman"/>
                <w:sz w:val="20"/>
                <w:szCs w:val="20"/>
              </w:rPr>
            </w:pPr>
            <w:r w:rsidRPr="00697509">
              <w:rPr>
                <w:rFonts w:ascii="Times New Roman" w:hAnsi="Times New Roman"/>
                <w:sz w:val="20"/>
                <w:szCs w:val="20"/>
              </w:rPr>
              <w:t>39%</w:t>
            </w:r>
          </w:p>
        </w:tc>
      </w:tr>
      <w:tr w:rsidR="00371930" w:rsidRPr="00697509" w:rsidTr="00697509">
        <w:tc>
          <w:tcPr>
            <w:tcW w:w="1914" w:type="dxa"/>
          </w:tcPr>
          <w:p w:rsidR="00371930" w:rsidRPr="00697509" w:rsidRDefault="00371930" w:rsidP="00697509">
            <w:pPr>
              <w:spacing w:after="0" w:line="240" w:lineRule="auto"/>
              <w:rPr>
                <w:rFonts w:ascii="Times New Roman" w:hAnsi="Times New Roman"/>
                <w:sz w:val="20"/>
                <w:szCs w:val="20"/>
              </w:rPr>
            </w:pPr>
            <w:r w:rsidRPr="00697509">
              <w:rPr>
                <w:rFonts w:ascii="Times New Roman" w:hAnsi="Times New Roman"/>
                <w:sz w:val="20"/>
                <w:szCs w:val="20"/>
              </w:rPr>
              <w:t>Средний</w:t>
            </w:r>
          </w:p>
        </w:tc>
        <w:tc>
          <w:tcPr>
            <w:tcW w:w="1914" w:type="dxa"/>
          </w:tcPr>
          <w:p w:rsidR="00371930" w:rsidRPr="00697509" w:rsidRDefault="00371930" w:rsidP="00697509">
            <w:pPr>
              <w:spacing w:after="0" w:line="240" w:lineRule="auto"/>
              <w:jc w:val="center"/>
              <w:rPr>
                <w:rFonts w:ascii="Times New Roman" w:hAnsi="Times New Roman"/>
                <w:sz w:val="20"/>
                <w:szCs w:val="20"/>
              </w:rPr>
            </w:pPr>
            <w:r w:rsidRPr="00697509">
              <w:rPr>
                <w:rFonts w:ascii="Times New Roman" w:hAnsi="Times New Roman"/>
                <w:sz w:val="20"/>
                <w:szCs w:val="20"/>
              </w:rPr>
              <w:t>51%</w:t>
            </w:r>
          </w:p>
        </w:tc>
        <w:tc>
          <w:tcPr>
            <w:tcW w:w="1914" w:type="dxa"/>
          </w:tcPr>
          <w:p w:rsidR="00371930" w:rsidRPr="00697509" w:rsidRDefault="00371930" w:rsidP="00697509">
            <w:pPr>
              <w:spacing w:after="0" w:line="240" w:lineRule="auto"/>
              <w:jc w:val="center"/>
              <w:rPr>
                <w:rFonts w:ascii="Times New Roman" w:hAnsi="Times New Roman"/>
                <w:sz w:val="20"/>
                <w:szCs w:val="20"/>
              </w:rPr>
            </w:pPr>
            <w:r w:rsidRPr="00697509">
              <w:rPr>
                <w:rFonts w:ascii="Times New Roman" w:hAnsi="Times New Roman"/>
                <w:sz w:val="20"/>
                <w:szCs w:val="20"/>
              </w:rPr>
              <w:t>54%</w:t>
            </w:r>
          </w:p>
        </w:tc>
        <w:tc>
          <w:tcPr>
            <w:tcW w:w="1914" w:type="dxa"/>
          </w:tcPr>
          <w:p w:rsidR="00371930" w:rsidRPr="00697509" w:rsidRDefault="00371930" w:rsidP="00697509">
            <w:pPr>
              <w:spacing w:after="0" w:line="240" w:lineRule="auto"/>
              <w:jc w:val="center"/>
              <w:rPr>
                <w:rFonts w:ascii="Times New Roman" w:hAnsi="Times New Roman"/>
                <w:sz w:val="20"/>
                <w:szCs w:val="20"/>
              </w:rPr>
            </w:pPr>
            <w:r w:rsidRPr="00697509">
              <w:rPr>
                <w:rFonts w:ascii="Times New Roman" w:hAnsi="Times New Roman"/>
                <w:sz w:val="20"/>
                <w:szCs w:val="20"/>
              </w:rPr>
              <w:t>54%</w:t>
            </w:r>
          </w:p>
        </w:tc>
        <w:tc>
          <w:tcPr>
            <w:tcW w:w="1915" w:type="dxa"/>
          </w:tcPr>
          <w:p w:rsidR="00371930" w:rsidRPr="00697509" w:rsidRDefault="00371930" w:rsidP="00697509">
            <w:pPr>
              <w:spacing w:after="0" w:line="240" w:lineRule="auto"/>
              <w:jc w:val="center"/>
              <w:rPr>
                <w:rFonts w:ascii="Times New Roman" w:hAnsi="Times New Roman"/>
                <w:sz w:val="20"/>
                <w:szCs w:val="20"/>
              </w:rPr>
            </w:pPr>
            <w:r w:rsidRPr="00697509">
              <w:rPr>
                <w:rFonts w:ascii="Times New Roman" w:hAnsi="Times New Roman"/>
                <w:sz w:val="20"/>
                <w:szCs w:val="20"/>
              </w:rPr>
              <w:t>54%</w:t>
            </w:r>
          </w:p>
        </w:tc>
      </w:tr>
      <w:tr w:rsidR="00371930" w:rsidRPr="00697509" w:rsidTr="00697509">
        <w:tc>
          <w:tcPr>
            <w:tcW w:w="1914" w:type="dxa"/>
          </w:tcPr>
          <w:p w:rsidR="00371930" w:rsidRPr="00697509" w:rsidRDefault="00371930" w:rsidP="00697509">
            <w:pPr>
              <w:spacing w:after="0" w:line="240" w:lineRule="auto"/>
              <w:rPr>
                <w:rFonts w:ascii="Times New Roman" w:hAnsi="Times New Roman"/>
                <w:sz w:val="20"/>
                <w:szCs w:val="20"/>
              </w:rPr>
            </w:pPr>
            <w:r w:rsidRPr="00697509">
              <w:rPr>
                <w:rFonts w:ascii="Times New Roman" w:hAnsi="Times New Roman"/>
                <w:sz w:val="20"/>
                <w:szCs w:val="20"/>
              </w:rPr>
              <w:t>Низкий</w:t>
            </w:r>
          </w:p>
        </w:tc>
        <w:tc>
          <w:tcPr>
            <w:tcW w:w="1914" w:type="dxa"/>
          </w:tcPr>
          <w:p w:rsidR="00371930" w:rsidRPr="00697509" w:rsidRDefault="00371930" w:rsidP="00697509">
            <w:pPr>
              <w:spacing w:after="0" w:line="360" w:lineRule="auto"/>
              <w:jc w:val="center"/>
              <w:rPr>
                <w:rFonts w:ascii="Times New Roman" w:hAnsi="Times New Roman"/>
                <w:sz w:val="20"/>
                <w:szCs w:val="20"/>
              </w:rPr>
            </w:pPr>
            <w:r w:rsidRPr="00697509">
              <w:rPr>
                <w:rFonts w:ascii="Times New Roman" w:hAnsi="Times New Roman"/>
                <w:sz w:val="20"/>
                <w:szCs w:val="20"/>
              </w:rPr>
              <w:t>26%</w:t>
            </w:r>
          </w:p>
        </w:tc>
        <w:tc>
          <w:tcPr>
            <w:tcW w:w="1914" w:type="dxa"/>
          </w:tcPr>
          <w:p w:rsidR="00371930" w:rsidRPr="00697509" w:rsidRDefault="00371930" w:rsidP="00697509">
            <w:pPr>
              <w:spacing w:after="0" w:line="240" w:lineRule="auto"/>
              <w:jc w:val="center"/>
              <w:rPr>
                <w:rFonts w:ascii="Times New Roman" w:hAnsi="Times New Roman"/>
                <w:sz w:val="20"/>
                <w:szCs w:val="20"/>
              </w:rPr>
            </w:pPr>
            <w:r w:rsidRPr="00697509">
              <w:rPr>
                <w:rFonts w:ascii="Times New Roman" w:hAnsi="Times New Roman"/>
                <w:sz w:val="20"/>
                <w:szCs w:val="20"/>
              </w:rPr>
              <w:t>18%</w:t>
            </w:r>
          </w:p>
        </w:tc>
        <w:tc>
          <w:tcPr>
            <w:tcW w:w="1914" w:type="dxa"/>
          </w:tcPr>
          <w:p w:rsidR="00371930" w:rsidRPr="00697509" w:rsidRDefault="00371930" w:rsidP="00697509">
            <w:pPr>
              <w:spacing w:after="0" w:line="240" w:lineRule="auto"/>
              <w:jc w:val="center"/>
              <w:rPr>
                <w:rFonts w:ascii="Times New Roman" w:hAnsi="Times New Roman"/>
                <w:sz w:val="20"/>
                <w:szCs w:val="20"/>
              </w:rPr>
            </w:pPr>
            <w:r w:rsidRPr="00697509">
              <w:rPr>
                <w:rFonts w:ascii="Times New Roman" w:hAnsi="Times New Roman"/>
                <w:sz w:val="20"/>
                <w:szCs w:val="20"/>
              </w:rPr>
              <w:t>13%</w:t>
            </w:r>
          </w:p>
        </w:tc>
        <w:tc>
          <w:tcPr>
            <w:tcW w:w="1915" w:type="dxa"/>
          </w:tcPr>
          <w:p w:rsidR="00371930" w:rsidRPr="00697509" w:rsidRDefault="00371930" w:rsidP="00697509">
            <w:pPr>
              <w:spacing w:after="0" w:line="240" w:lineRule="auto"/>
              <w:jc w:val="center"/>
              <w:rPr>
                <w:rFonts w:ascii="Times New Roman" w:hAnsi="Times New Roman"/>
                <w:sz w:val="20"/>
                <w:szCs w:val="20"/>
              </w:rPr>
            </w:pPr>
            <w:r w:rsidRPr="00697509">
              <w:rPr>
                <w:rFonts w:ascii="Times New Roman" w:hAnsi="Times New Roman"/>
                <w:sz w:val="20"/>
                <w:szCs w:val="20"/>
              </w:rPr>
              <w:t>7%</w:t>
            </w:r>
          </w:p>
        </w:tc>
      </w:tr>
    </w:tbl>
    <w:p w:rsidR="00371930" w:rsidRPr="00AB6BC1" w:rsidRDefault="00371930" w:rsidP="00771C8B">
      <w:pPr>
        <w:spacing w:after="0"/>
        <w:jc w:val="both"/>
        <w:rPr>
          <w:rFonts w:ascii="Times New Roman" w:hAnsi="Times New Roman"/>
          <w:color w:val="FF0000"/>
          <w:sz w:val="24"/>
          <w:szCs w:val="24"/>
        </w:rPr>
      </w:pPr>
    </w:p>
    <w:p w:rsidR="00371930" w:rsidRDefault="00371930" w:rsidP="00771C8B">
      <w:pPr>
        <w:spacing w:after="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Слайды 13-16     УУД</w:t>
      </w:r>
    </w:p>
    <w:p w:rsidR="00371930" w:rsidRPr="00DC63C2" w:rsidRDefault="00371930" w:rsidP="00B0180D">
      <w:pPr>
        <w:spacing w:after="0"/>
        <w:outlineLvl w:val="0"/>
        <w:rPr>
          <w:rFonts w:ascii="Times New Roman" w:hAnsi="Times New Roman"/>
          <w:b/>
          <w:sz w:val="24"/>
          <w:szCs w:val="24"/>
        </w:rPr>
      </w:pPr>
      <w:r w:rsidRPr="00DC63C2">
        <w:rPr>
          <w:rFonts w:ascii="Times New Roman" w:hAnsi="Times New Roman"/>
          <w:b/>
          <w:sz w:val="24"/>
          <w:szCs w:val="24"/>
        </w:rPr>
        <w:t xml:space="preserve">Слайд </w:t>
      </w:r>
      <w:r>
        <w:rPr>
          <w:rFonts w:ascii="Times New Roman" w:hAnsi="Times New Roman"/>
          <w:b/>
          <w:sz w:val="24"/>
          <w:szCs w:val="24"/>
        </w:rPr>
        <w:t>17</w:t>
      </w:r>
    </w:p>
    <w:p w:rsidR="00371930" w:rsidRDefault="00371930" w:rsidP="003B35FC">
      <w:pPr>
        <w:spacing w:after="0"/>
        <w:rPr>
          <w:rFonts w:ascii="Times New Roman" w:hAnsi="Times New Roman"/>
          <w:b/>
          <w:sz w:val="24"/>
          <w:szCs w:val="24"/>
        </w:rPr>
      </w:pPr>
      <w:r w:rsidRPr="00801F28">
        <w:rPr>
          <w:rFonts w:ascii="Times New Roman" w:hAnsi="Times New Roman"/>
          <w:b/>
          <w:sz w:val="24"/>
          <w:szCs w:val="24"/>
        </w:rPr>
        <w:t>Образовательные результаты   освоения  ООП НОО</w:t>
      </w:r>
    </w:p>
    <w:p w:rsidR="00371930" w:rsidRPr="00D80430" w:rsidRDefault="00371930" w:rsidP="003B35FC">
      <w:pPr>
        <w:spacing w:after="0"/>
        <w:rPr>
          <w:rFonts w:ascii="Times New Roman" w:hAnsi="Times New Roman"/>
          <w:sz w:val="24"/>
          <w:szCs w:val="24"/>
        </w:rPr>
      </w:pPr>
      <w:r w:rsidRPr="00D80430">
        <w:rPr>
          <w:rFonts w:ascii="Times New Roman" w:hAnsi="Times New Roman"/>
          <w:sz w:val="24"/>
          <w:szCs w:val="24"/>
        </w:rPr>
        <w:t>В данных таблицах приведены статистические данные</w:t>
      </w:r>
      <w:r>
        <w:rPr>
          <w:rFonts w:ascii="Times New Roman" w:hAnsi="Times New Roman"/>
          <w:sz w:val="24"/>
          <w:szCs w:val="24"/>
        </w:rPr>
        <w:t xml:space="preserve"> </w:t>
      </w:r>
      <w:r w:rsidRPr="00D80430">
        <w:t xml:space="preserve"> </w:t>
      </w:r>
      <w:r w:rsidRPr="00D80430">
        <w:rPr>
          <w:rFonts w:ascii="Times New Roman" w:hAnsi="Times New Roman"/>
          <w:sz w:val="24"/>
          <w:szCs w:val="24"/>
        </w:rPr>
        <w:t xml:space="preserve">выпускников начальной школы за </w:t>
      </w:r>
      <w:r>
        <w:rPr>
          <w:rFonts w:ascii="Times New Roman" w:hAnsi="Times New Roman"/>
          <w:sz w:val="24"/>
          <w:szCs w:val="24"/>
        </w:rPr>
        <w:t xml:space="preserve">все </w:t>
      </w:r>
      <w:r w:rsidRPr="00D80430">
        <w:rPr>
          <w:rFonts w:ascii="Times New Roman" w:hAnsi="Times New Roman"/>
          <w:sz w:val="24"/>
          <w:szCs w:val="24"/>
        </w:rPr>
        <w:t xml:space="preserve">четыре года </w:t>
      </w:r>
      <w:r>
        <w:rPr>
          <w:rFonts w:ascii="Times New Roman" w:hAnsi="Times New Roman"/>
          <w:sz w:val="24"/>
          <w:szCs w:val="24"/>
        </w:rPr>
        <w:t xml:space="preserve"> их </w:t>
      </w:r>
      <w:r w:rsidRPr="00D80430">
        <w:rPr>
          <w:rFonts w:ascii="Times New Roman" w:hAnsi="Times New Roman"/>
          <w:sz w:val="24"/>
          <w:szCs w:val="24"/>
        </w:rPr>
        <w:t xml:space="preserve">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8"/>
        <w:gridCol w:w="598"/>
        <w:gridCol w:w="598"/>
        <w:gridCol w:w="636"/>
        <w:gridCol w:w="636"/>
        <w:gridCol w:w="636"/>
        <w:gridCol w:w="598"/>
        <w:gridCol w:w="636"/>
        <w:gridCol w:w="636"/>
        <w:gridCol w:w="636"/>
        <w:gridCol w:w="636"/>
        <w:gridCol w:w="636"/>
        <w:gridCol w:w="701"/>
      </w:tblGrid>
      <w:tr w:rsidR="00371930" w:rsidRPr="00697509" w:rsidTr="00697509">
        <w:tc>
          <w:tcPr>
            <w:tcW w:w="1988" w:type="dxa"/>
            <w:vMerge w:val="restart"/>
          </w:tcPr>
          <w:p w:rsidR="00371930" w:rsidRPr="00697509" w:rsidRDefault="00371930" w:rsidP="00697509">
            <w:pPr>
              <w:spacing w:after="0" w:line="240" w:lineRule="auto"/>
              <w:rPr>
                <w:rFonts w:ascii="Times New Roman" w:hAnsi="Times New Roman"/>
              </w:rPr>
            </w:pPr>
          </w:p>
        </w:tc>
        <w:tc>
          <w:tcPr>
            <w:tcW w:w="2468" w:type="dxa"/>
            <w:gridSpan w:val="4"/>
          </w:tcPr>
          <w:p w:rsidR="00371930" w:rsidRPr="00697509" w:rsidRDefault="00371930" w:rsidP="00697509">
            <w:pPr>
              <w:spacing w:after="0" w:line="240" w:lineRule="auto"/>
              <w:jc w:val="center"/>
              <w:rPr>
                <w:rFonts w:ascii="Times New Roman" w:hAnsi="Times New Roman"/>
                <w:b/>
              </w:rPr>
            </w:pPr>
            <w:r w:rsidRPr="00697509">
              <w:rPr>
                <w:rFonts w:ascii="Times New Roman" w:hAnsi="Times New Roman"/>
                <w:b/>
              </w:rPr>
              <w:t>2012-2013</w:t>
            </w:r>
          </w:p>
        </w:tc>
        <w:tc>
          <w:tcPr>
            <w:tcW w:w="2506" w:type="dxa"/>
            <w:gridSpan w:val="4"/>
          </w:tcPr>
          <w:p w:rsidR="00371930" w:rsidRPr="00697509" w:rsidRDefault="00371930" w:rsidP="00697509">
            <w:pPr>
              <w:spacing w:after="0" w:line="240" w:lineRule="auto"/>
              <w:jc w:val="center"/>
              <w:rPr>
                <w:rFonts w:ascii="Times New Roman" w:hAnsi="Times New Roman"/>
                <w:b/>
              </w:rPr>
            </w:pPr>
            <w:r w:rsidRPr="00697509">
              <w:rPr>
                <w:rFonts w:ascii="Times New Roman" w:hAnsi="Times New Roman"/>
                <w:b/>
              </w:rPr>
              <w:t>2013-2014</w:t>
            </w:r>
          </w:p>
        </w:tc>
        <w:tc>
          <w:tcPr>
            <w:tcW w:w="2609" w:type="dxa"/>
            <w:gridSpan w:val="4"/>
          </w:tcPr>
          <w:p w:rsidR="00371930" w:rsidRPr="00697509" w:rsidRDefault="00371930" w:rsidP="00697509">
            <w:pPr>
              <w:spacing w:after="0" w:line="240" w:lineRule="auto"/>
              <w:jc w:val="center"/>
              <w:rPr>
                <w:rFonts w:ascii="Times New Roman" w:hAnsi="Times New Roman"/>
                <w:b/>
              </w:rPr>
            </w:pPr>
            <w:r w:rsidRPr="00697509">
              <w:rPr>
                <w:rFonts w:ascii="Times New Roman" w:hAnsi="Times New Roman"/>
                <w:b/>
              </w:rPr>
              <w:t>2014-2015</w:t>
            </w:r>
          </w:p>
        </w:tc>
      </w:tr>
      <w:tr w:rsidR="00371930" w:rsidRPr="00697509" w:rsidTr="00697509">
        <w:tc>
          <w:tcPr>
            <w:tcW w:w="1988" w:type="dxa"/>
            <w:vMerge/>
          </w:tcPr>
          <w:p w:rsidR="00371930" w:rsidRPr="00697509" w:rsidRDefault="00371930" w:rsidP="00697509">
            <w:pPr>
              <w:spacing w:after="0" w:line="240" w:lineRule="auto"/>
              <w:rPr>
                <w:rFonts w:ascii="Times New Roman" w:hAnsi="Times New Roman"/>
              </w:rPr>
            </w:pPr>
          </w:p>
        </w:tc>
        <w:tc>
          <w:tcPr>
            <w:tcW w:w="598"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2-а</w:t>
            </w:r>
          </w:p>
        </w:tc>
        <w:tc>
          <w:tcPr>
            <w:tcW w:w="598"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2-б</w:t>
            </w:r>
          </w:p>
        </w:tc>
        <w:tc>
          <w:tcPr>
            <w:tcW w:w="636"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2-в</w:t>
            </w:r>
          </w:p>
        </w:tc>
        <w:tc>
          <w:tcPr>
            <w:tcW w:w="636"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2-г</w:t>
            </w:r>
          </w:p>
        </w:tc>
        <w:tc>
          <w:tcPr>
            <w:tcW w:w="636"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3-а</w:t>
            </w:r>
          </w:p>
        </w:tc>
        <w:tc>
          <w:tcPr>
            <w:tcW w:w="598"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3-б</w:t>
            </w:r>
          </w:p>
        </w:tc>
        <w:tc>
          <w:tcPr>
            <w:tcW w:w="636"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3-в</w:t>
            </w:r>
          </w:p>
        </w:tc>
        <w:tc>
          <w:tcPr>
            <w:tcW w:w="636"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3-г</w:t>
            </w:r>
          </w:p>
        </w:tc>
        <w:tc>
          <w:tcPr>
            <w:tcW w:w="636"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4-а</w:t>
            </w:r>
          </w:p>
        </w:tc>
        <w:tc>
          <w:tcPr>
            <w:tcW w:w="636"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4-б</w:t>
            </w:r>
          </w:p>
        </w:tc>
        <w:tc>
          <w:tcPr>
            <w:tcW w:w="636"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4-в</w:t>
            </w:r>
          </w:p>
        </w:tc>
        <w:tc>
          <w:tcPr>
            <w:tcW w:w="701"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4-г</w:t>
            </w:r>
          </w:p>
        </w:tc>
      </w:tr>
      <w:tr w:rsidR="00371930" w:rsidRPr="00697509" w:rsidTr="00697509">
        <w:tc>
          <w:tcPr>
            <w:tcW w:w="1988" w:type="dxa"/>
            <w:vMerge w:val="restart"/>
          </w:tcPr>
          <w:p w:rsidR="00371930" w:rsidRPr="00697509" w:rsidRDefault="00371930" w:rsidP="00697509">
            <w:pPr>
              <w:spacing w:after="0" w:line="240" w:lineRule="auto"/>
              <w:rPr>
                <w:rFonts w:ascii="Times New Roman" w:hAnsi="Times New Roman"/>
                <w:b/>
              </w:rPr>
            </w:pPr>
            <w:r w:rsidRPr="00697509">
              <w:rPr>
                <w:rFonts w:ascii="Times New Roman" w:hAnsi="Times New Roman"/>
                <w:b/>
              </w:rPr>
              <w:lastRenderedPageBreak/>
              <w:t>Успеваемость</w:t>
            </w:r>
          </w:p>
        </w:tc>
        <w:tc>
          <w:tcPr>
            <w:tcW w:w="598"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99</w:t>
            </w:r>
          </w:p>
        </w:tc>
        <w:tc>
          <w:tcPr>
            <w:tcW w:w="598"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97</w:t>
            </w:r>
          </w:p>
        </w:tc>
        <w:tc>
          <w:tcPr>
            <w:tcW w:w="636"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100</w:t>
            </w:r>
          </w:p>
        </w:tc>
        <w:tc>
          <w:tcPr>
            <w:tcW w:w="636"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100</w:t>
            </w:r>
          </w:p>
        </w:tc>
        <w:tc>
          <w:tcPr>
            <w:tcW w:w="636"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100</w:t>
            </w:r>
          </w:p>
        </w:tc>
        <w:tc>
          <w:tcPr>
            <w:tcW w:w="598"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99</w:t>
            </w:r>
          </w:p>
        </w:tc>
        <w:tc>
          <w:tcPr>
            <w:tcW w:w="636"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100</w:t>
            </w:r>
          </w:p>
        </w:tc>
        <w:tc>
          <w:tcPr>
            <w:tcW w:w="636"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100</w:t>
            </w:r>
          </w:p>
        </w:tc>
        <w:tc>
          <w:tcPr>
            <w:tcW w:w="636"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100</w:t>
            </w:r>
          </w:p>
        </w:tc>
        <w:tc>
          <w:tcPr>
            <w:tcW w:w="636"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100</w:t>
            </w:r>
          </w:p>
        </w:tc>
        <w:tc>
          <w:tcPr>
            <w:tcW w:w="636"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100</w:t>
            </w:r>
          </w:p>
        </w:tc>
        <w:tc>
          <w:tcPr>
            <w:tcW w:w="701"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100</w:t>
            </w:r>
          </w:p>
        </w:tc>
      </w:tr>
      <w:tr w:rsidR="00371930" w:rsidRPr="00697509" w:rsidTr="00697509">
        <w:tc>
          <w:tcPr>
            <w:tcW w:w="1988" w:type="dxa"/>
            <w:vMerge/>
          </w:tcPr>
          <w:p w:rsidR="00371930" w:rsidRPr="00697509" w:rsidRDefault="00371930" w:rsidP="00697509">
            <w:pPr>
              <w:spacing w:after="0" w:line="240" w:lineRule="auto"/>
              <w:rPr>
                <w:rFonts w:ascii="Times New Roman" w:hAnsi="Times New Roman"/>
                <w:b/>
              </w:rPr>
            </w:pPr>
          </w:p>
        </w:tc>
        <w:tc>
          <w:tcPr>
            <w:tcW w:w="2468" w:type="dxa"/>
            <w:gridSpan w:val="4"/>
          </w:tcPr>
          <w:p w:rsidR="00371930" w:rsidRPr="00697509" w:rsidRDefault="00371930" w:rsidP="00697509">
            <w:pPr>
              <w:spacing w:after="0" w:line="240" w:lineRule="auto"/>
              <w:jc w:val="center"/>
              <w:rPr>
                <w:rFonts w:ascii="Times New Roman" w:hAnsi="Times New Roman"/>
                <w:b/>
              </w:rPr>
            </w:pPr>
            <w:r w:rsidRPr="00697509">
              <w:rPr>
                <w:rFonts w:ascii="Times New Roman" w:hAnsi="Times New Roman"/>
                <w:b/>
              </w:rPr>
              <w:t>99%</w:t>
            </w:r>
          </w:p>
        </w:tc>
        <w:tc>
          <w:tcPr>
            <w:tcW w:w="2506" w:type="dxa"/>
            <w:gridSpan w:val="4"/>
          </w:tcPr>
          <w:p w:rsidR="00371930" w:rsidRPr="00697509" w:rsidRDefault="00371930" w:rsidP="00697509">
            <w:pPr>
              <w:spacing w:after="0" w:line="240" w:lineRule="auto"/>
              <w:jc w:val="center"/>
              <w:rPr>
                <w:rFonts w:ascii="Times New Roman" w:hAnsi="Times New Roman"/>
                <w:b/>
              </w:rPr>
            </w:pPr>
            <w:r w:rsidRPr="00697509">
              <w:rPr>
                <w:rFonts w:ascii="Times New Roman" w:hAnsi="Times New Roman"/>
                <w:b/>
              </w:rPr>
              <w:t>99,7%</w:t>
            </w:r>
          </w:p>
        </w:tc>
        <w:tc>
          <w:tcPr>
            <w:tcW w:w="2609" w:type="dxa"/>
            <w:gridSpan w:val="4"/>
          </w:tcPr>
          <w:p w:rsidR="00371930" w:rsidRPr="00697509" w:rsidRDefault="00371930" w:rsidP="00697509">
            <w:pPr>
              <w:spacing w:after="0" w:line="240" w:lineRule="auto"/>
              <w:jc w:val="center"/>
              <w:rPr>
                <w:rFonts w:ascii="Times New Roman" w:hAnsi="Times New Roman"/>
                <w:b/>
              </w:rPr>
            </w:pPr>
            <w:r w:rsidRPr="00697509">
              <w:rPr>
                <w:rFonts w:ascii="Times New Roman" w:hAnsi="Times New Roman"/>
                <w:b/>
              </w:rPr>
              <w:t>100%</w:t>
            </w:r>
          </w:p>
        </w:tc>
      </w:tr>
      <w:tr w:rsidR="00371930" w:rsidRPr="00697509" w:rsidTr="00697509">
        <w:tc>
          <w:tcPr>
            <w:tcW w:w="1988" w:type="dxa"/>
            <w:vMerge w:val="restart"/>
          </w:tcPr>
          <w:p w:rsidR="00371930" w:rsidRPr="00697509" w:rsidRDefault="00371930" w:rsidP="00697509">
            <w:pPr>
              <w:spacing w:after="0" w:line="240" w:lineRule="auto"/>
              <w:rPr>
                <w:rFonts w:ascii="Times New Roman" w:hAnsi="Times New Roman"/>
                <w:b/>
              </w:rPr>
            </w:pPr>
            <w:r w:rsidRPr="00697509">
              <w:rPr>
                <w:rFonts w:ascii="Times New Roman" w:hAnsi="Times New Roman"/>
                <w:b/>
              </w:rPr>
              <w:t>Качество знаний</w:t>
            </w:r>
          </w:p>
        </w:tc>
        <w:tc>
          <w:tcPr>
            <w:tcW w:w="598"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54</w:t>
            </w:r>
          </w:p>
        </w:tc>
        <w:tc>
          <w:tcPr>
            <w:tcW w:w="598"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48</w:t>
            </w:r>
          </w:p>
        </w:tc>
        <w:tc>
          <w:tcPr>
            <w:tcW w:w="636"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66</w:t>
            </w:r>
          </w:p>
        </w:tc>
        <w:tc>
          <w:tcPr>
            <w:tcW w:w="636"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69</w:t>
            </w:r>
          </w:p>
        </w:tc>
        <w:tc>
          <w:tcPr>
            <w:tcW w:w="636"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55</w:t>
            </w:r>
          </w:p>
        </w:tc>
        <w:tc>
          <w:tcPr>
            <w:tcW w:w="598"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48</w:t>
            </w:r>
          </w:p>
        </w:tc>
        <w:tc>
          <w:tcPr>
            <w:tcW w:w="636"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66</w:t>
            </w:r>
          </w:p>
        </w:tc>
        <w:tc>
          <w:tcPr>
            <w:tcW w:w="636"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71</w:t>
            </w:r>
          </w:p>
        </w:tc>
        <w:tc>
          <w:tcPr>
            <w:tcW w:w="636"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62</w:t>
            </w:r>
          </w:p>
        </w:tc>
        <w:tc>
          <w:tcPr>
            <w:tcW w:w="636"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48</w:t>
            </w:r>
          </w:p>
        </w:tc>
        <w:tc>
          <w:tcPr>
            <w:tcW w:w="636"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66</w:t>
            </w:r>
          </w:p>
        </w:tc>
        <w:tc>
          <w:tcPr>
            <w:tcW w:w="701" w:type="dxa"/>
          </w:tcPr>
          <w:p w:rsidR="00371930" w:rsidRPr="00697509" w:rsidRDefault="00371930" w:rsidP="00697509">
            <w:pPr>
              <w:spacing w:after="0" w:line="240" w:lineRule="auto"/>
              <w:rPr>
                <w:rFonts w:ascii="Times New Roman" w:hAnsi="Times New Roman"/>
              </w:rPr>
            </w:pPr>
            <w:r w:rsidRPr="00697509">
              <w:rPr>
                <w:rFonts w:ascii="Times New Roman" w:hAnsi="Times New Roman"/>
              </w:rPr>
              <w:t>71</w:t>
            </w:r>
          </w:p>
        </w:tc>
      </w:tr>
      <w:tr w:rsidR="00371930" w:rsidRPr="00697509" w:rsidTr="00697509">
        <w:tc>
          <w:tcPr>
            <w:tcW w:w="1988" w:type="dxa"/>
            <w:vMerge/>
          </w:tcPr>
          <w:p w:rsidR="00371930" w:rsidRPr="00697509" w:rsidRDefault="00371930" w:rsidP="00697509">
            <w:pPr>
              <w:spacing w:after="0" w:line="240" w:lineRule="auto"/>
              <w:rPr>
                <w:rFonts w:ascii="Times New Roman" w:hAnsi="Times New Roman"/>
              </w:rPr>
            </w:pPr>
          </w:p>
        </w:tc>
        <w:tc>
          <w:tcPr>
            <w:tcW w:w="2468" w:type="dxa"/>
            <w:gridSpan w:val="4"/>
          </w:tcPr>
          <w:p w:rsidR="00371930" w:rsidRPr="00697509" w:rsidRDefault="00371930" w:rsidP="00697509">
            <w:pPr>
              <w:spacing w:after="0" w:line="240" w:lineRule="auto"/>
              <w:jc w:val="center"/>
              <w:rPr>
                <w:rFonts w:ascii="Times New Roman" w:hAnsi="Times New Roman"/>
                <w:b/>
              </w:rPr>
            </w:pPr>
            <w:r w:rsidRPr="00697509">
              <w:rPr>
                <w:rFonts w:ascii="Times New Roman" w:hAnsi="Times New Roman"/>
                <w:b/>
              </w:rPr>
              <w:t>59%</w:t>
            </w:r>
          </w:p>
        </w:tc>
        <w:tc>
          <w:tcPr>
            <w:tcW w:w="2506" w:type="dxa"/>
            <w:gridSpan w:val="4"/>
          </w:tcPr>
          <w:p w:rsidR="00371930" w:rsidRPr="00697509" w:rsidRDefault="00371930" w:rsidP="00697509">
            <w:pPr>
              <w:spacing w:after="0" w:line="240" w:lineRule="auto"/>
              <w:jc w:val="center"/>
              <w:rPr>
                <w:rFonts w:ascii="Times New Roman" w:hAnsi="Times New Roman"/>
                <w:b/>
              </w:rPr>
            </w:pPr>
            <w:r w:rsidRPr="00697509">
              <w:rPr>
                <w:rFonts w:ascii="Times New Roman" w:hAnsi="Times New Roman"/>
                <w:b/>
              </w:rPr>
              <w:t>60%</w:t>
            </w:r>
          </w:p>
        </w:tc>
        <w:tc>
          <w:tcPr>
            <w:tcW w:w="2609" w:type="dxa"/>
            <w:gridSpan w:val="4"/>
          </w:tcPr>
          <w:p w:rsidR="00371930" w:rsidRPr="00697509" w:rsidRDefault="00371930" w:rsidP="00697509">
            <w:pPr>
              <w:spacing w:after="0" w:line="240" w:lineRule="auto"/>
              <w:jc w:val="center"/>
              <w:rPr>
                <w:rFonts w:ascii="Times New Roman" w:hAnsi="Times New Roman"/>
                <w:b/>
              </w:rPr>
            </w:pPr>
            <w:r w:rsidRPr="00697509">
              <w:rPr>
                <w:rFonts w:ascii="Times New Roman" w:hAnsi="Times New Roman"/>
                <w:b/>
              </w:rPr>
              <w:t>62%</w:t>
            </w:r>
          </w:p>
        </w:tc>
      </w:tr>
    </w:tbl>
    <w:p w:rsidR="00371930" w:rsidRPr="00EF6FE5" w:rsidRDefault="00371930" w:rsidP="00771C8B">
      <w:pPr>
        <w:spacing w:after="0"/>
        <w:jc w:val="both"/>
        <w:rPr>
          <w:rFonts w:ascii="Times New Roman" w:hAnsi="Times New Roman"/>
          <w:sz w:val="24"/>
          <w:szCs w:val="24"/>
        </w:rPr>
      </w:pPr>
      <w:r>
        <w:rPr>
          <w:rFonts w:ascii="Times New Roman" w:hAnsi="Times New Roman"/>
          <w:sz w:val="24"/>
          <w:szCs w:val="24"/>
        </w:rPr>
        <w:t xml:space="preserve"> Наблюдается устойчивая положительная динамика</w:t>
      </w:r>
    </w:p>
    <w:p w:rsidR="00371930" w:rsidRPr="00DC63C2" w:rsidRDefault="00371930" w:rsidP="00771C8B">
      <w:pPr>
        <w:spacing w:after="0"/>
        <w:jc w:val="both"/>
        <w:rPr>
          <w:rFonts w:ascii="Times New Roman" w:hAnsi="Times New Roman"/>
          <w:b/>
          <w:sz w:val="24"/>
          <w:szCs w:val="24"/>
        </w:rPr>
      </w:pPr>
    </w:p>
    <w:p w:rsidR="00371930" w:rsidRPr="00DC63C2" w:rsidRDefault="00371930" w:rsidP="00B0180D">
      <w:pPr>
        <w:spacing w:after="0"/>
        <w:jc w:val="both"/>
        <w:outlineLvl w:val="0"/>
        <w:rPr>
          <w:rFonts w:ascii="Times New Roman" w:hAnsi="Times New Roman"/>
          <w:b/>
          <w:sz w:val="24"/>
          <w:szCs w:val="24"/>
        </w:rPr>
      </w:pPr>
      <w:r w:rsidRPr="00DC63C2">
        <w:rPr>
          <w:rFonts w:ascii="Times New Roman" w:hAnsi="Times New Roman"/>
          <w:b/>
          <w:sz w:val="24"/>
          <w:szCs w:val="24"/>
        </w:rPr>
        <w:t>Слайд 18</w:t>
      </w:r>
    </w:p>
    <w:p w:rsidR="00371930" w:rsidRDefault="00371930" w:rsidP="00771C8B">
      <w:pPr>
        <w:spacing w:after="0"/>
        <w:jc w:val="both"/>
        <w:rPr>
          <w:rFonts w:ascii="Times New Roman" w:hAnsi="Times New Roman"/>
          <w:b/>
          <w:sz w:val="24"/>
          <w:szCs w:val="24"/>
        </w:rPr>
      </w:pPr>
      <w:r>
        <w:rPr>
          <w:rFonts w:ascii="Times New Roman" w:hAnsi="Times New Roman"/>
          <w:b/>
          <w:sz w:val="24"/>
          <w:szCs w:val="24"/>
        </w:rPr>
        <w:t xml:space="preserve"> </w:t>
      </w:r>
    </w:p>
    <w:p w:rsidR="00371930" w:rsidRPr="008D2C7A" w:rsidRDefault="00371930" w:rsidP="00E227B0">
      <w:pPr>
        <w:spacing w:after="0"/>
        <w:jc w:val="both"/>
        <w:rPr>
          <w:rFonts w:ascii="Times New Roman" w:hAnsi="Times New Roman"/>
          <w:b/>
          <w:sz w:val="24"/>
          <w:szCs w:val="24"/>
        </w:rPr>
      </w:pPr>
      <w:r w:rsidRPr="008D2C7A">
        <w:rPr>
          <w:rFonts w:ascii="Times New Roman" w:hAnsi="Times New Roman"/>
          <w:b/>
          <w:sz w:val="24"/>
          <w:szCs w:val="24"/>
        </w:rPr>
        <w:t>Первые результаты внедрения ФГОС показывают, что</w:t>
      </w:r>
      <w:r w:rsidR="00E227B0">
        <w:rPr>
          <w:rFonts w:ascii="Times New Roman" w:hAnsi="Times New Roman"/>
          <w:b/>
          <w:sz w:val="24"/>
          <w:szCs w:val="24"/>
        </w:rPr>
        <w:t xml:space="preserve"> о</w:t>
      </w:r>
      <w:r w:rsidRPr="008D2C7A">
        <w:rPr>
          <w:rFonts w:ascii="Times New Roman" w:hAnsi="Times New Roman"/>
          <w:b/>
          <w:sz w:val="24"/>
          <w:szCs w:val="24"/>
        </w:rPr>
        <w:t>тмечает</w:t>
      </w:r>
      <w:r>
        <w:rPr>
          <w:rFonts w:ascii="Times New Roman" w:hAnsi="Times New Roman"/>
          <w:b/>
          <w:sz w:val="24"/>
          <w:szCs w:val="24"/>
        </w:rPr>
        <w:t>ся ряд положительных тенденций:</w:t>
      </w:r>
    </w:p>
    <w:p w:rsidR="00371930" w:rsidRPr="008D79D0" w:rsidRDefault="007A624C" w:rsidP="00646382">
      <w:pPr>
        <w:spacing w:after="0"/>
        <w:jc w:val="both"/>
        <w:rPr>
          <w:rFonts w:ascii="Times New Roman" w:hAnsi="Times New Roman"/>
          <w:sz w:val="24"/>
          <w:szCs w:val="24"/>
        </w:rPr>
      </w:pPr>
      <w:r>
        <w:rPr>
          <w:rFonts w:ascii="Times New Roman" w:hAnsi="Times New Roman"/>
          <w:sz w:val="24"/>
          <w:szCs w:val="24"/>
        </w:rPr>
        <w:t>-</w:t>
      </w:r>
      <w:r w:rsidR="00371930" w:rsidRPr="008D79D0">
        <w:rPr>
          <w:rFonts w:ascii="Times New Roman" w:hAnsi="Times New Roman"/>
          <w:sz w:val="24"/>
          <w:szCs w:val="24"/>
        </w:rPr>
        <w:t>использование учителями в работе с младшими школьниками современных образовательных технологий;</w:t>
      </w:r>
    </w:p>
    <w:p w:rsidR="00371930" w:rsidRPr="008D79D0" w:rsidRDefault="007A624C" w:rsidP="00771C8B">
      <w:pPr>
        <w:spacing w:after="0"/>
        <w:jc w:val="both"/>
        <w:rPr>
          <w:rFonts w:ascii="Times New Roman" w:hAnsi="Times New Roman"/>
          <w:sz w:val="24"/>
          <w:szCs w:val="24"/>
        </w:rPr>
      </w:pPr>
      <w:r>
        <w:rPr>
          <w:rFonts w:ascii="Times New Roman" w:hAnsi="Times New Roman"/>
          <w:sz w:val="24"/>
          <w:szCs w:val="24"/>
        </w:rPr>
        <w:t>-</w:t>
      </w:r>
      <w:r w:rsidR="00371930" w:rsidRPr="008D79D0">
        <w:rPr>
          <w:rFonts w:ascii="Times New Roman" w:hAnsi="Times New Roman"/>
          <w:sz w:val="24"/>
          <w:szCs w:val="24"/>
        </w:rPr>
        <w:t>положительная динамика использования учителями начальных классов в практике учебно-методических разработок и материалов, ориентированных на стандарты нового поколения (тесты, дидактические материалы, контрольно – измерительный инструментарий);</w:t>
      </w:r>
    </w:p>
    <w:p w:rsidR="00371930" w:rsidRPr="008D79D0" w:rsidRDefault="007A624C" w:rsidP="00771C8B">
      <w:pPr>
        <w:spacing w:after="0"/>
        <w:jc w:val="both"/>
        <w:rPr>
          <w:rFonts w:ascii="Times New Roman" w:hAnsi="Times New Roman"/>
          <w:sz w:val="24"/>
          <w:szCs w:val="24"/>
        </w:rPr>
      </w:pPr>
      <w:r>
        <w:rPr>
          <w:rFonts w:ascii="Times New Roman" w:hAnsi="Times New Roman"/>
          <w:sz w:val="24"/>
          <w:szCs w:val="24"/>
        </w:rPr>
        <w:t>-</w:t>
      </w:r>
      <w:r w:rsidR="00371930" w:rsidRPr="008D79D0">
        <w:rPr>
          <w:rFonts w:ascii="Times New Roman" w:hAnsi="Times New Roman"/>
          <w:sz w:val="24"/>
          <w:szCs w:val="24"/>
        </w:rPr>
        <w:t xml:space="preserve">ориентация учителей начальных классов на организацию </w:t>
      </w:r>
      <w:proofErr w:type="spellStart"/>
      <w:r w:rsidR="00371930" w:rsidRPr="008D79D0">
        <w:rPr>
          <w:rFonts w:ascii="Times New Roman" w:hAnsi="Times New Roman"/>
          <w:sz w:val="24"/>
          <w:szCs w:val="24"/>
        </w:rPr>
        <w:t>здоровьесберегающей</w:t>
      </w:r>
      <w:proofErr w:type="spellEnd"/>
      <w:r w:rsidR="00371930" w:rsidRPr="008D79D0">
        <w:rPr>
          <w:rFonts w:ascii="Times New Roman" w:hAnsi="Times New Roman"/>
          <w:sz w:val="24"/>
          <w:szCs w:val="24"/>
        </w:rPr>
        <w:t xml:space="preserve"> среды</w:t>
      </w:r>
      <w:r w:rsidR="00371930">
        <w:rPr>
          <w:rFonts w:ascii="Times New Roman" w:hAnsi="Times New Roman"/>
          <w:sz w:val="24"/>
          <w:szCs w:val="24"/>
        </w:rPr>
        <w:t>;</w:t>
      </w:r>
      <w:r w:rsidR="00371930" w:rsidRPr="008D79D0">
        <w:rPr>
          <w:rFonts w:ascii="Times New Roman" w:hAnsi="Times New Roman"/>
          <w:sz w:val="24"/>
          <w:szCs w:val="24"/>
        </w:rPr>
        <w:t xml:space="preserve"> </w:t>
      </w:r>
      <w:r w:rsidR="00371930">
        <w:rPr>
          <w:rFonts w:ascii="Times New Roman" w:hAnsi="Times New Roman"/>
          <w:sz w:val="24"/>
          <w:szCs w:val="24"/>
        </w:rPr>
        <w:t xml:space="preserve"> </w:t>
      </w:r>
    </w:p>
    <w:p w:rsidR="00371930" w:rsidRPr="008D79D0" w:rsidRDefault="007A624C" w:rsidP="00771C8B">
      <w:pPr>
        <w:spacing w:after="0"/>
        <w:jc w:val="both"/>
        <w:rPr>
          <w:rFonts w:ascii="Times New Roman" w:hAnsi="Times New Roman"/>
          <w:sz w:val="24"/>
          <w:szCs w:val="24"/>
        </w:rPr>
      </w:pPr>
      <w:r>
        <w:rPr>
          <w:rFonts w:ascii="Times New Roman" w:hAnsi="Times New Roman"/>
          <w:sz w:val="24"/>
          <w:szCs w:val="24"/>
        </w:rPr>
        <w:t>-</w:t>
      </w:r>
      <w:r w:rsidR="00371930" w:rsidRPr="008D79D0">
        <w:rPr>
          <w:rFonts w:ascii="Times New Roman" w:hAnsi="Times New Roman"/>
          <w:sz w:val="24"/>
          <w:szCs w:val="24"/>
        </w:rPr>
        <w:t>осознание педагогами необходимости перехода на развивающие системы обучения;</w:t>
      </w:r>
    </w:p>
    <w:p w:rsidR="00371930" w:rsidRPr="008D79D0" w:rsidRDefault="007A624C" w:rsidP="00771C8B">
      <w:pPr>
        <w:spacing w:after="0"/>
        <w:jc w:val="both"/>
        <w:rPr>
          <w:rFonts w:ascii="Times New Roman" w:hAnsi="Times New Roman"/>
          <w:sz w:val="24"/>
          <w:szCs w:val="24"/>
        </w:rPr>
      </w:pPr>
      <w:r>
        <w:rPr>
          <w:rFonts w:ascii="Times New Roman" w:hAnsi="Times New Roman"/>
          <w:sz w:val="24"/>
          <w:szCs w:val="24"/>
        </w:rPr>
        <w:t>-</w:t>
      </w:r>
      <w:r w:rsidR="00371930" w:rsidRPr="008D79D0">
        <w:rPr>
          <w:rFonts w:ascii="Times New Roman" w:hAnsi="Times New Roman"/>
          <w:sz w:val="24"/>
          <w:szCs w:val="24"/>
        </w:rPr>
        <w:t>возможность профессионального общения педагогов и обмена их опыта с коллегами, положительное отношение родителей к реализации внеурочной деятельности.</w:t>
      </w:r>
    </w:p>
    <w:p w:rsidR="00371930" w:rsidRDefault="00371930" w:rsidP="00771C8B">
      <w:pPr>
        <w:spacing w:after="0"/>
        <w:jc w:val="both"/>
        <w:rPr>
          <w:rFonts w:ascii="Times New Roman" w:hAnsi="Times New Roman"/>
          <w:b/>
          <w:sz w:val="24"/>
          <w:szCs w:val="24"/>
        </w:rPr>
      </w:pPr>
    </w:p>
    <w:p w:rsidR="00371930" w:rsidRPr="005A6D3F" w:rsidRDefault="00371930" w:rsidP="00B0180D">
      <w:pPr>
        <w:spacing w:after="0"/>
        <w:outlineLvl w:val="0"/>
        <w:rPr>
          <w:rFonts w:ascii="Times New Roman" w:hAnsi="Times New Roman"/>
          <w:b/>
          <w:sz w:val="24"/>
          <w:szCs w:val="24"/>
        </w:rPr>
      </w:pPr>
      <w:r w:rsidRPr="005A6D3F">
        <w:rPr>
          <w:rFonts w:ascii="Times New Roman" w:hAnsi="Times New Roman"/>
          <w:b/>
          <w:sz w:val="24"/>
          <w:szCs w:val="24"/>
        </w:rPr>
        <w:t>Слайд</w:t>
      </w:r>
      <w:r>
        <w:rPr>
          <w:rFonts w:ascii="Times New Roman" w:hAnsi="Times New Roman"/>
          <w:b/>
          <w:sz w:val="24"/>
          <w:szCs w:val="24"/>
        </w:rPr>
        <w:t xml:space="preserve"> 19. Основные затруднения </w:t>
      </w:r>
    </w:p>
    <w:p w:rsidR="00371930" w:rsidRDefault="00371930" w:rsidP="00016840">
      <w:pPr>
        <w:spacing w:after="0"/>
        <w:rPr>
          <w:rFonts w:ascii="Times New Roman" w:hAnsi="Times New Roman"/>
          <w:b/>
          <w:sz w:val="24"/>
          <w:szCs w:val="24"/>
        </w:rPr>
      </w:pPr>
      <w:r w:rsidRPr="005A6D3F">
        <w:rPr>
          <w:rFonts w:ascii="Times New Roman" w:hAnsi="Times New Roman"/>
          <w:b/>
          <w:sz w:val="24"/>
          <w:szCs w:val="24"/>
        </w:rPr>
        <w:t>Наряду</w:t>
      </w:r>
      <w:r>
        <w:rPr>
          <w:rFonts w:ascii="Times New Roman" w:hAnsi="Times New Roman"/>
          <w:b/>
          <w:sz w:val="24"/>
          <w:szCs w:val="24"/>
        </w:rPr>
        <w:t xml:space="preserve"> </w:t>
      </w:r>
      <w:r w:rsidRPr="005A6D3F">
        <w:rPr>
          <w:rFonts w:ascii="Times New Roman" w:hAnsi="Times New Roman"/>
          <w:b/>
          <w:sz w:val="24"/>
          <w:szCs w:val="24"/>
        </w:rPr>
        <w:t xml:space="preserve"> с положительными моментами есть и пробле</w:t>
      </w:r>
      <w:r>
        <w:rPr>
          <w:rFonts w:ascii="Times New Roman" w:hAnsi="Times New Roman"/>
          <w:b/>
          <w:sz w:val="24"/>
          <w:szCs w:val="24"/>
        </w:rPr>
        <w:t xml:space="preserve">мы, которые необходимо отметить: </w:t>
      </w:r>
    </w:p>
    <w:p w:rsidR="00371930" w:rsidRPr="00016840" w:rsidRDefault="00371930" w:rsidP="00016840">
      <w:pPr>
        <w:spacing w:after="0"/>
        <w:rPr>
          <w:rFonts w:ascii="Times New Roman" w:hAnsi="Times New Roman"/>
          <w:sz w:val="24"/>
          <w:szCs w:val="24"/>
        </w:rPr>
      </w:pPr>
      <w:r w:rsidRPr="00016840">
        <w:rPr>
          <w:rFonts w:ascii="Times New Roman" w:hAnsi="Times New Roman"/>
          <w:sz w:val="24"/>
          <w:szCs w:val="24"/>
        </w:rPr>
        <w:t>1. Норматив</w:t>
      </w:r>
      <w:r>
        <w:rPr>
          <w:rFonts w:ascii="Times New Roman" w:hAnsi="Times New Roman"/>
          <w:sz w:val="24"/>
          <w:szCs w:val="24"/>
        </w:rPr>
        <w:t xml:space="preserve">но-правовое обеспечение системы </w:t>
      </w:r>
      <w:r w:rsidRPr="00016840">
        <w:rPr>
          <w:rFonts w:ascii="Times New Roman" w:hAnsi="Times New Roman"/>
          <w:sz w:val="24"/>
          <w:szCs w:val="24"/>
        </w:rPr>
        <w:t>оценки планируемых результатов (недостаточное норм</w:t>
      </w:r>
      <w:r w:rsidR="007A624C">
        <w:rPr>
          <w:rFonts w:ascii="Times New Roman" w:hAnsi="Times New Roman"/>
          <w:sz w:val="24"/>
          <w:szCs w:val="24"/>
        </w:rPr>
        <w:t>ативное обеспечение фиксированной</w:t>
      </w:r>
      <w:r w:rsidRPr="00016840">
        <w:rPr>
          <w:rFonts w:ascii="Times New Roman" w:hAnsi="Times New Roman"/>
          <w:sz w:val="24"/>
          <w:szCs w:val="24"/>
        </w:rPr>
        <w:t xml:space="preserve"> отметки при реализации требований к освоению основной образовательной программы, заполнение </w:t>
      </w:r>
      <w:r w:rsidR="007A624C">
        <w:rPr>
          <w:rFonts w:ascii="Times New Roman" w:hAnsi="Times New Roman"/>
          <w:sz w:val="24"/>
          <w:szCs w:val="24"/>
        </w:rPr>
        <w:t xml:space="preserve"> </w:t>
      </w:r>
      <w:r w:rsidRPr="00016840">
        <w:rPr>
          <w:rFonts w:ascii="Times New Roman" w:hAnsi="Times New Roman"/>
          <w:sz w:val="24"/>
          <w:szCs w:val="24"/>
        </w:rPr>
        <w:t>электронных журналов, проведение стартовой, промежуточной и итоговой диагностики планируемых результатов в условиях реализации ФГОС НОО).</w:t>
      </w:r>
    </w:p>
    <w:p w:rsidR="00371930" w:rsidRPr="00016840" w:rsidRDefault="00371930" w:rsidP="00016840">
      <w:pPr>
        <w:spacing w:after="0"/>
        <w:rPr>
          <w:rFonts w:ascii="Times New Roman" w:hAnsi="Times New Roman"/>
          <w:sz w:val="24"/>
          <w:szCs w:val="24"/>
        </w:rPr>
      </w:pPr>
      <w:r w:rsidRPr="00016840">
        <w:rPr>
          <w:rFonts w:ascii="Times New Roman" w:hAnsi="Times New Roman"/>
          <w:sz w:val="24"/>
          <w:szCs w:val="24"/>
        </w:rPr>
        <w:t xml:space="preserve">2. </w:t>
      </w:r>
      <w:r>
        <w:rPr>
          <w:rFonts w:ascii="Times New Roman" w:hAnsi="Times New Roman"/>
          <w:sz w:val="24"/>
          <w:szCs w:val="24"/>
        </w:rPr>
        <w:t>Нормативно-правовое, финансово-</w:t>
      </w:r>
      <w:r w:rsidRPr="00016840">
        <w:rPr>
          <w:rFonts w:ascii="Times New Roman" w:hAnsi="Times New Roman"/>
          <w:sz w:val="24"/>
          <w:szCs w:val="24"/>
        </w:rPr>
        <w:t>экономическое, кадровое обеспечение</w:t>
      </w:r>
    </w:p>
    <w:p w:rsidR="00371930" w:rsidRPr="00016840" w:rsidRDefault="00371930" w:rsidP="00016840">
      <w:pPr>
        <w:spacing w:after="0"/>
        <w:rPr>
          <w:rFonts w:ascii="Times New Roman" w:hAnsi="Times New Roman"/>
          <w:sz w:val="24"/>
          <w:szCs w:val="24"/>
        </w:rPr>
      </w:pPr>
      <w:r w:rsidRPr="00016840">
        <w:rPr>
          <w:rFonts w:ascii="Times New Roman" w:hAnsi="Times New Roman"/>
          <w:sz w:val="24"/>
          <w:szCs w:val="24"/>
        </w:rPr>
        <w:t>внеурочной деятельности.</w:t>
      </w:r>
    </w:p>
    <w:p w:rsidR="00371930" w:rsidRDefault="00371930" w:rsidP="005A6D3F">
      <w:pPr>
        <w:spacing w:after="0"/>
        <w:rPr>
          <w:rFonts w:ascii="Times New Roman" w:hAnsi="Times New Roman"/>
          <w:sz w:val="24"/>
          <w:szCs w:val="24"/>
        </w:rPr>
      </w:pPr>
      <w:r w:rsidRPr="00016840">
        <w:rPr>
          <w:rFonts w:ascii="Times New Roman" w:hAnsi="Times New Roman"/>
          <w:sz w:val="24"/>
          <w:szCs w:val="24"/>
        </w:rPr>
        <w:t xml:space="preserve">3. </w:t>
      </w:r>
      <w:r>
        <w:rPr>
          <w:rFonts w:ascii="Times New Roman" w:hAnsi="Times New Roman"/>
          <w:sz w:val="24"/>
          <w:szCs w:val="24"/>
        </w:rPr>
        <w:t xml:space="preserve"> </w:t>
      </w:r>
      <w:r w:rsidRPr="00016840">
        <w:rPr>
          <w:rFonts w:ascii="Times New Roman" w:hAnsi="Times New Roman"/>
          <w:sz w:val="24"/>
          <w:szCs w:val="24"/>
        </w:rPr>
        <w:t>Преемственность с</w:t>
      </w:r>
      <w:r>
        <w:rPr>
          <w:rFonts w:ascii="Times New Roman" w:hAnsi="Times New Roman"/>
          <w:sz w:val="24"/>
          <w:szCs w:val="24"/>
        </w:rPr>
        <w:t xml:space="preserve"> основной ступенью образования.</w:t>
      </w:r>
    </w:p>
    <w:p w:rsidR="00371930" w:rsidRDefault="00371930" w:rsidP="00016840">
      <w:pPr>
        <w:spacing w:after="0"/>
        <w:rPr>
          <w:rFonts w:ascii="Times New Roman" w:hAnsi="Times New Roman"/>
          <w:sz w:val="24"/>
          <w:szCs w:val="24"/>
        </w:rPr>
      </w:pPr>
    </w:p>
    <w:p w:rsidR="00371930" w:rsidRDefault="00371930" w:rsidP="00DC63C2">
      <w:pPr>
        <w:spacing w:after="0"/>
        <w:rPr>
          <w:rFonts w:ascii="Times New Roman" w:hAnsi="Times New Roman"/>
          <w:b/>
          <w:sz w:val="24"/>
          <w:szCs w:val="24"/>
        </w:rPr>
      </w:pPr>
    </w:p>
    <w:p w:rsidR="00371930" w:rsidRPr="00DC63C2" w:rsidRDefault="00371930" w:rsidP="00B0180D">
      <w:pPr>
        <w:spacing w:after="0"/>
        <w:outlineLvl w:val="0"/>
        <w:rPr>
          <w:rFonts w:ascii="Times New Roman" w:hAnsi="Times New Roman"/>
          <w:b/>
          <w:sz w:val="24"/>
          <w:szCs w:val="24"/>
        </w:rPr>
      </w:pPr>
      <w:r w:rsidRPr="00DC63C2">
        <w:rPr>
          <w:rFonts w:ascii="Times New Roman" w:hAnsi="Times New Roman"/>
          <w:b/>
          <w:sz w:val="24"/>
          <w:szCs w:val="24"/>
        </w:rPr>
        <w:t xml:space="preserve">Слайд </w:t>
      </w:r>
      <w:r>
        <w:rPr>
          <w:rFonts w:ascii="Times New Roman" w:hAnsi="Times New Roman"/>
          <w:b/>
          <w:sz w:val="24"/>
          <w:szCs w:val="24"/>
        </w:rPr>
        <w:t>20</w:t>
      </w:r>
    </w:p>
    <w:p w:rsidR="00371930" w:rsidRPr="00DC63C2" w:rsidRDefault="00371930" w:rsidP="00B0180D">
      <w:pPr>
        <w:spacing w:after="0"/>
        <w:outlineLvl w:val="0"/>
        <w:rPr>
          <w:rFonts w:ascii="Times New Roman" w:hAnsi="Times New Roman"/>
          <w:b/>
          <w:sz w:val="24"/>
          <w:szCs w:val="24"/>
        </w:rPr>
      </w:pPr>
      <w:r>
        <w:rPr>
          <w:rFonts w:ascii="Times New Roman" w:hAnsi="Times New Roman"/>
          <w:b/>
          <w:sz w:val="24"/>
          <w:szCs w:val="24"/>
        </w:rPr>
        <w:t xml:space="preserve">  </w:t>
      </w:r>
      <w:r w:rsidRPr="00DC63C2">
        <w:rPr>
          <w:rFonts w:ascii="Times New Roman" w:hAnsi="Times New Roman"/>
          <w:b/>
          <w:sz w:val="24"/>
          <w:szCs w:val="24"/>
        </w:rPr>
        <w:t>В чем основная проблема  внедрения ФГОС?</w:t>
      </w:r>
    </w:p>
    <w:p w:rsidR="00371930" w:rsidRDefault="00371930" w:rsidP="00DC63C2">
      <w:pPr>
        <w:spacing w:after="0"/>
        <w:rPr>
          <w:rFonts w:ascii="Times New Roman" w:hAnsi="Times New Roman"/>
          <w:b/>
          <w:sz w:val="24"/>
          <w:szCs w:val="24"/>
        </w:rPr>
      </w:pPr>
      <w:r w:rsidRPr="00DC63C2">
        <w:rPr>
          <w:rFonts w:ascii="Times New Roman" w:hAnsi="Times New Roman"/>
          <w:b/>
          <w:sz w:val="24"/>
          <w:szCs w:val="24"/>
        </w:rPr>
        <w:t>«Сегодня ученик живет в 21 веке, учат его преподаватели из 20 века, а обучение происходит в классах 19 века», - зафиксировал противоречие</w:t>
      </w:r>
      <w:proofErr w:type="gramStart"/>
      <w:r w:rsidRPr="00DC63C2">
        <w:rPr>
          <w:rFonts w:ascii="Times New Roman" w:hAnsi="Times New Roman"/>
          <w:b/>
          <w:sz w:val="24"/>
          <w:szCs w:val="24"/>
        </w:rPr>
        <w:t xml:space="preserve"> П</w:t>
      </w:r>
      <w:proofErr w:type="gramEnd"/>
      <w:r w:rsidRPr="00DC63C2">
        <w:rPr>
          <w:rFonts w:ascii="Times New Roman" w:hAnsi="Times New Roman"/>
          <w:b/>
          <w:sz w:val="24"/>
          <w:szCs w:val="24"/>
        </w:rPr>
        <w:t xml:space="preserve">аси </w:t>
      </w:r>
      <w:proofErr w:type="spellStart"/>
      <w:r w:rsidRPr="00DC63C2">
        <w:rPr>
          <w:rFonts w:ascii="Times New Roman" w:hAnsi="Times New Roman"/>
          <w:b/>
          <w:sz w:val="24"/>
          <w:szCs w:val="24"/>
        </w:rPr>
        <w:t>Маттила</w:t>
      </w:r>
      <w:proofErr w:type="spellEnd"/>
      <w:r w:rsidRPr="00DC63C2">
        <w:rPr>
          <w:rFonts w:ascii="Times New Roman" w:hAnsi="Times New Roman"/>
          <w:b/>
          <w:sz w:val="24"/>
          <w:szCs w:val="24"/>
        </w:rPr>
        <w:t xml:space="preserve"> </w:t>
      </w:r>
      <w:r w:rsidRPr="00DC63C2">
        <w:rPr>
          <w:rFonts w:ascii="Times New Roman" w:hAnsi="Times New Roman"/>
          <w:sz w:val="24"/>
          <w:szCs w:val="24"/>
        </w:rPr>
        <w:t xml:space="preserve">(Директор образовательной компании  </w:t>
      </w:r>
      <w:proofErr w:type="spellStart"/>
      <w:r w:rsidRPr="00DC63C2">
        <w:rPr>
          <w:rFonts w:ascii="Times New Roman" w:hAnsi="Times New Roman"/>
          <w:sz w:val="24"/>
          <w:szCs w:val="24"/>
        </w:rPr>
        <w:t>Финпеда</w:t>
      </w:r>
      <w:proofErr w:type="spellEnd"/>
      <w:r w:rsidRPr="00DC63C2">
        <w:rPr>
          <w:rFonts w:ascii="Times New Roman" w:hAnsi="Times New Roman"/>
          <w:sz w:val="24"/>
          <w:szCs w:val="24"/>
        </w:rPr>
        <w:t>, инициатор программы «Будущая школа Финляндии»).</w:t>
      </w:r>
      <w:r>
        <w:rPr>
          <w:rFonts w:ascii="Times New Roman" w:hAnsi="Times New Roman"/>
          <w:b/>
          <w:sz w:val="24"/>
          <w:szCs w:val="24"/>
        </w:rPr>
        <w:t xml:space="preserve"> </w:t>
      </w:r>
    </w:p>
    <w:p w:rsidR="00371930" w:rsidRDefault="00371930" w:rsidP="00B0180D">
      <w:pPr>
        <w:spacing w:after="0"/>
        <w:rPr>
          <w:rFonts w:ascii="Times New Roman" w:hAnsi="Times New Roman"/>
          <w:sz w:val="24"/>
          <w:szCs w:val="24"/>
        </w:rPr>
      </w:pPr>
      <w:r w:rsidRPr="00A9445D">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Нашей школе</w:t>
      </w:r>
      <w:r w:rsidRPr="001F5952">
        <w:rPr>
          <w:rFonts w:ascii="Times New Roman" w:hAnsi="Times New Roman"/>
          <w:sz w:val="24"/>
          <w:szCs w:val="24"/>
        </w:rPr>
        <w:t xml:space="preserve">  пришлось столкнуться с рядом проблем, которые нам предстоит </w:t>
      </w:r>
      <w:r>
        <w:rPr>
          <w:rFonts w:ascii="Times New Roman" w:hAnsi="Times New Roman"/>
          <w:sz w:val="24"/>
          <w:szCs w:val="24"/>
        </w:rPr>
        <w:t>ещё решить:</w:t>
      </w:r>
    </w:p>
    <w:p w:rsidR="00371930" w:rsidRPr="005A6D3F" w:rsidRDefault="00371930" w:rsidP="00B0180D">
      <w:pPr>
        <w:spacing w:after="0"/>
        <w:rPr>
          <w:rFonts w:ascii="Times New Roman" w:hAnsi="Times New Roman"/>
          <w:i/>
          <w:sz w:val="24"/>
          <w:szCs w:val="24"/>
        </w:rPr>
      </w:pPr>
      <w:r w:rsidRPr="00B0180D">
        <w:rPr>
          <w:rFonts w:ascii="Times New Roman" w:hAnsi="Times New Roman"/>
          <w:i/>
          <w:sz w:val="24"/>
          <w:szCs w:val="24"/>
        </w:rPr>
        <w:t xml:space="preserve"> </w:t>
      </w:r>
      <w:r w:rsidRPr="005A6D3F">
        <w:rPr>
          <w:rFonts w:ascii="Times New Roman" w:hAnsi="Times New Roman"/>
          <w:i/>
          <w:sz w:val="24"/>
          <w:szCs w:val="24"/>
        </w:rPr>
        <w:t>В части учебно-методического и информационного обеспечения:</w:t>
      </w:r>
    </w:p>
    <w:p w:rsidR="00371930" w:rsidRPr="005A6D3F" w:rsidRDefault="00371930" w:rsidP="00B0180D">
      <w:pPr>
        <w:spacing w:after="0"/>
        <w:rPr>
          <w:rFonts w:ascii="Times New Roman" w:hAnsi="Times New Roman"/>
          <w:sz w:val="24"/>
          <w:szCs w:val="24"/>
        </w:rPr>
      </w:pPr>
      <w:r w:rsidRPr="005A6D3F">
        <w:rPr>
          <w:rFonts w:ascii="Times New Roman" w:hAnsi="Times New Roman"/>
          <w:sz w:val="24"/>
          <w:szCs w:val="24"/>
        </w:rPr>
        <w:t>Недостаточное количество методических материалов для учителя;</w:t>
      </w:r>
    </w:p>
    <w:p w:rsidR="00371930" w:rsidRPr="005A6D3F" w:rsidRDefault="00371930" w:rsidP="00B0180D">
      <w:pPr>
        <w:spacing w:after="0"/>
        <w:rPr>
          <w:rFonts w:ascii="Times New Roman" w:hAnsi="Times New Roman"/>
          <w:sz w:val="24"/>
          <w:szCs w:val="24"/>
        </w:rPr>
      </w:pPr>
      <w:r w:rsidRPr="005A6D3F">
        <w:rPr>
          <w:rFonts w:ascii="Times New Roman" w:hAnsi="Times New Roman"/>
          <w:sz w:val="24"/>
          <w:szCs w:val="24"/>
        </w:rPr>
        <w:t>Введение   курса ОРКСЭ слабо обеспечено дидактическими материалами</w:t>
      </w:r>
      <w:r>
        <w:rPr>
          <w:rFonts w:ascii="Times New Roman" w:hAnsi="Times New Roman"/>
          <w:sz w:val="24"/>
          <w:szCs w:val="24"/>
        </w:rPr>
        <w:t>.</w:t>
      </w:r>
    </w:p>
    <w:p w:rsidR="00371930" w:rsidRDefault="00371930" w:rsidP="00B0180D">
      <w:pPr>
        <w:spacing w:after="0"/>
        <w:rPr>
          <w:rFonts w:ascii="Times New Roman" w:hAnsi="Times New Roman"/>
          <w:sz w:val="24"/>
          <w:szCs w:val="24"/>
        </w:rPr>
      </w:pPr>
      <w:r>
        <w:rPr>
          <w:rFonts w:ascii="Times New Roman" w:hAnsi="Times New Roman"/>
          <w:sz w:val="24"/>
          <w:szCs w:val="24"/>
        </w:rPr>
        <w:lastRenderedPageBreak/>
        <w:t>Не хватает учебников по предметным областям: технология, искусство и физическая культура.</w:t>
      </w:r>
    </w:p>
    <w:p w:rsidR="00371930" w:rsidRPr="00B0180D" w:rsidRDefault="00371930" w:rsidP="008159B2">
      <w:pPr>
        <w:spacing w:after="0"/>
        <w:rPr>
          <w:rFonts w:ascii="Times New Roman" w:hAnsi="Times New Roman"/>
          <w:i/>
          <w:sz w:val="24"/>
          <w:szCs w:val="24"/>
        </w:rPr>
      </w:pPr>
      <w:r w:rsidRPr="00B0180D">
        <w:rPr>
          <w:rFonts w:ascii="Times New Roman" w:hAnsi="Times New Roman"/>
          <w:i/>
          <w:sz w:val="24"/>
          <w:szCs w:val="24"/>
        </w:rPr>
        <w:t>В части  материально-технического обеспечения</w:t>
      </w:r>
      <w:r w:rsidR="00E227B0">
        <w:rPr>
          <w:rFonts w:ascii="Times New Roman" w:hAnsi="Times New Roman"/>
          <w:i/>
          <w:sz w:val="24"/>
          <w:szCs w:val="24"/>
        </w:rPr>
        <w:t xml:space="preserve"> наблюдается</w:t>
      </w:r>
      <w:r w:rsidRPr="00B0180D">
        <w:rPr>
          <w:rFonts w:ascii="Times New Roman" w:hAnsi="Times New Roman"/>
          <w:i/>
          <w:sz w:val="24"/>
          <w:szCs w:val="24"/>
        </w:rPr>
        <w:t>:</w:t>
      </w:r>
    </w:p>
    <w:p w:rsidR="00371930" w:rsidRDefault="00371930" w:rsidP="00B0180D">
      <w:pPr>
        <w:spacing w:after="0"/>
        <w:outlineLvl w:val="0"/>
        <w:rPr>
          <w:rFonts w:ascii="Times New Roman" w:hAnsi="Times New Roman"/>
          <w:sz w:val="24"/>
          <w:szCs w:val="24"/>
        </w:rPr>
      </w:pPr>
      <w:r>
        <w:rPr>
          <w:rFonts w:ascii="Times New Roman" w:hAnsi="Times New Roman"/>
          <w:sz w:val="24"/>
          <w:szCs w:val="24"/>
        </w:rPr>
        <w:t>-н</w:t>
      </w:r>
      <w:r w:rsidRPr="00E63590">
        <w:rPr>
          <w:rFonts w:ascii="Times New Roman" w:hAnsi="Times New Roman"/>
          <w:sz w:val="24"/>
          <w:szCs w:val="24"/>
        </w:rPr>
        <w:t>есоответствие матер</w:t>
      </w:r>
      <w:r>
        <w:rPr>
          <w:rFonts w:ascii="Times New Roman" w:hAnsi="Times New Roman"/>
          <w:sz w:val="24"/>
          <w:szCs w:val="24"/>
        </w:rPr>
        <w:t xml:space="preserve">иальной базы запросам стандарта, </w:t>
      </w:r>
      <w:r w:rsidRPr="001F5952">
        <w:rPr>
          <w:rFonts w:ascii="Times New Roman" w:hAnsi="Times New Roman"/>
          <w:sz w:val="24"/>
          <w:szCs w:val="24"/>
        </w:rPr>
        <w:t xml:space="preserve"> </w:t>
      </w:r>
    </w:p>
    <w:p w:rsidR="00371930" w:rsidRDefault="00371930" w:rsidP="008159B2">
      <w:pPr>
        <w:spacing w:after="0"/>
        <w:rPr>
          <w:rFonts w:ascii="Times New Roman" w:hAnsi="Times New Roman"/>
          <w:sz w:val="24"/>
          <w:szCs w:val="24"/>
        </w:rPr>
      </w:pPr>
      <w:r>
        <w:rPr>
          <w:rFonts w:ascii="Times New Roman" w:hAnsi="Times New Roman"/>
          <w:sz w:val="24"/>
          <w:szCs w:val="24"/>
        </w:rPr>
        <w:t>-</w:t>
      </w:r>
      <w:r w:rsidRPr="001F5952">
        <w:rPr>
          <w:rFonts w:ascii="Times New Roman" w:hAnsi="Times New Roman"/>
          <w:sz w:val="24"/>
          <w:szCs w:val="24"/>
        </w:rPr>
        <w:t>недостаточное финансирование не позволяющее укрепить материально-техническую базу школы в соответствии с требованиями ФГОС (отсутствие интерактивных досок, мультимедийных проекторов,  ноутбуков у учащихся в начальной школе</w:t>
      </w:r>
      <w:r>
        <w:rPr>
          <w:rFonts w:ascii="Times New Roman" w:hAnsi="Times New Roman"/>
          <w:sz w:val="24"/>
          <w:szCs w:val="24"/>
        </w:rPr>
        <w:t>,</w:t>
      </w:r>
      <w:r w:rsidRPr="001F5952">
        <w:t xml:space="preserve"> </w:t>
      </w:r>
      <w:r>
        <w:rPr>
          <w:rFonts w:ascii="Times New Roman" w:hAnsi="Times New Roman"/>
          <w:sz w:val="24"/>
          <w:szCs w:val="24"/>
        </w:rPr>
        <w:t>о</w:t>
      </w:r>
      <w:r w:rsidRPr="001F5952">
        <w:rPr>
          <w:rFonts w:ascii="Times New Roman" w:hAnsi="Times New Roman"/>
          <w:sz w:val="24"/>
          <w:szCs w:val="24"/>
        </w:rPr>
        <w:t xml:space="preserve">тсутствие информационно-компьютерного оснащения автоматизированными </w:t>
      </w:r>
      <w:r>
        <w:rPr>
          <w:rFonts w:ascii="Times New Roman" w:hAnsi="Times New Roman"/>
          <w:sz w:val="24"/>
          <w:szCs w:val="24"/>
        </w:rPr>
        <w:t xml:space="preserve"> персональными</w:t>
      </w:r>
      <w:r w:rsidRPr="001F5952">
        <w:rPr>
          <w:rFonts w:ascii="Times New Roman" w:hAnsi="Times New Roman"/>
          <w:sz w:val="24"/>
          <w:szCs w:val="24"/>
        </w:rPr>
        <w:t xml:space="preserve"> местами учителя и учащихся.),</w:t>
      </w:r>
      <w:r>
        <w:rPr>
          <w:rFonts w:ascii="Times New Roman" w:hAnsi="Times New Roman"/>
          <w:sz w:val="24"/>
          <w:szCs w:val="24"/>
        </w:rPr>
        <w:t xml:space="preserve">  </w:t>
      </w:r>
    </w:p>
    <w:p w:rsidR="00371930" w:rsidRDefault="00371930" w:rsidP="008159B2">
      <w:pPr>
        <w:spacing w:after="0"/>
        <w:rPr>
          <w:rFonts w:ascii="Times New Roman" w:hAnsi="Times New Roman"/>
          <w:color w:val="000000"/>
          <w:sz w:val="24"/>
          <w:szCs w:val="24"/>
        </w:rPr>
      </w:pPr>
      <w:r>
        <w:rPr>
          <w:rFonts w:ascii="Times New Roman" w:hAnsi="Times New Roman"/>
          <w:sz w:val="24"/>
          <w:szCs w:val="24"/>
        </w:rPr>
        <w:t>-</w:t>
      </w:r>
      <w:r>
        <w:rPr>
          <w:rFonts w:ascii="Times New Roman" w:hAnsi="Times New Roman"/>
          <w:color w:val="000000"/>
          <w:sz w:val="24"/>
          <w:szCs w:val="24"/>
        </w:rPr>
        <w:t>недостаток</w:t>
      </w:r>
      <w:r w:rsidRPr="00C7522D">
        <w:rPr>
          <w:rFonts w:ascii="Times New Roman" w:hAnsi="Times New Roman"/>
          <w:color w:val="000000"/>
          <w:sz w:val="24"/>
          <w:szCs w:val="24"/>
        </w:rPr>
        <w:t xml:space="preserve"> учебных кабинетов для организации внеурочной деятельности, </w:t>
      </w:r>
    </w:p>
    <w:p w:rsidR="00371930" w:rsidRPr="008159B2" w:rsidRDefault="00371930" w:rsidP="008159B2">
      <w:pPr>
        <w:spacing w:after="0"/>
        <w:rPr>
          <w:rFonts w:ascii="Times New Roman" w:hAnsi="Times New Roman"/>
          <w:sz w:val="24"/>
          <w:szCs w:val="24"/>
        </w:rPr>
      </w:pPr>
      <w:r>
        <w:rPr>
          <w:rFonts w:ascii="Times New Roman" w:hAnsi="Times New Roman"/>
          <w:color w:val="000000"/>
          <w:sz w:val="24"/>
          <w:szCs w:val="24"/>
        </w:rPr>
        <w:t>-</w:t>
      </w:r>
      <w:r w:rsidRPr="00C7522D">
        <w:rPr>
          <w:rFonts w:ascii="Times New Roman" w:hAnsi="Times New Roman"/>
          <w:color w:val="000000"/>
          <w:sz w:val="24"/>
          <w:szCs w:val="24"/>
        </w:rPr>
        <w:t>высокая загруженность спортивного зала.</w:t>
      </w:r>
      <w:r>
        <w:rPr>
          <w:rFonts w:ascii="Times New Roman" w:hAnsi="Times New Roman"/>
          <w:color w:val="000000"/>
          <w:sz w:val="24"/>
          <w:szCs w:val="24"/>
        </w:rPr>
        <w:t xml:space="preserve"> </w:t>
      </w:r>
    </w:p>
    <w:p w:rsidR="00371930" w:rsidRPr="008159B2" w:rsidRDefault="00371930" w:rsidP="00771C8B">
      <w:pPr>
        <w:spacing w:after="0"/>
        <w:jc w:val="both"/>
        <w:rPr>
          <w:rFonts w:ascii="Times New Roman" w:hAnsi="Times New Roman"/>
          <w:b/>
          <w:sz w:val="24"/>
          <w:szCs w:val="24"/>
        </w:rPr>
      </w:pPr>
      <w:r>
        <w:rPr>
          <w:rFonts w:ascii="Times New Roman" w:hAnsi="Times New Roman"/>
          <w:b/>
          <w:sz w:val="24"/>
          <w:szCs w:val="24"/>
        </w:rPr>
        <w:t xml:space="preserve">    </w:t>
      </w:r>
      <w:r w:rsidRPr="008159B2">
        <w:rPr>
          <w:rFonts w:ascii="Times New Roman" w:hAnsi="Times New Roman"/>
          <w:b/>
          <w:sz w:val="24"/>
          <w:szCs w:val="24"/>
        </w:rPr>
        <w:t>Проблемы есть. Но они решаемы. Главное не отступать и идти намеченной дорогой. И помнить, что ни</w:t>
      </w:r>
      <w:r>
        <w:rPr>
          <w:rFonts w:ascii="Times New Roman" w:hAnsi="Times New Roman"/>
          <w:b/>
          <w:sz w:val="24"/>
          <w:szCs w:val="24"/>
        </w:rPr>
        <w:t>какие, даже самые замечательные</w:t>
      </w:r>
      <w:r w:rsidRPr="008159B2">
        <w:rPr>
          <w:rFonts w:ascii="Times New Roman" w:hAnsi="Times New Roman"/>
          <w:b/>
          <w:sz w:val="24"/>
          <w:szCs w:val="24"/>
        </w:rPr>
        <w:t xml:space="preserve"> методические материалы и современнейшее оборудование не дадут результата, если не изменить </w:t>
      </w:r>
      <w:r w:rsidR="00E227B0">
        <w:rPr>
          <w:rFonts w:ascii="Times New Roman" w:hAnsi="Times New Roman"/>
          <w:b/>
          <w:sz w:val="24"/>
          <w:szCs w:val="24"/>
        </w:rPr>
        <w:t xml:space="preserve">сознание </w:t>
      </w:r>
      <w:r w:rsidRPr="008159B2">
        <w:rPr>
          <w:rFonts w:ascii="Times New Roman" w:hAnsi="Times New Roman"/>
          <w:b/>
          <w:sz w:val="24"/>
          <w:szCs w:val="24"/>
        </w:rPr>
        <w:t xml:space="preserve">самого учителя. </w:t>
      </w:r>
    </w:p>
    <w:p w:rsidR="00371930" w:rsidRPr="00BC202F" w:rsidRDefault="00371930" w:rsidP="00771C8B">
      <w:pPr>
        <w:spacing w:after="0"/>
        <w:jc w:val="both"/>
        <w:rPr>
          <w:rFonts w:ascii="Times New Roman" w:hAnsi="Times New Roman"/>
          <w:b/>
          <w:i/>
          <w:sz w:val="24"/>
          <w:szCs w:val="24"/>
        </w:rPr>
      </w:pPr>
    </w:p>
    <w:p w:rsidR="00371930" w:rsidRDefault="00371930" w:rsidP="00B0180D">
      <w:pPr>
        <w:spacing w:after="0"/>
        <w:jc w:val="both"/>
        <w:outlineLvl w:val="0"/>
        <w:rPr>
          <w:rFonts w:ascii="Times New Roman" w:hAnsi="Times New Roman"/>
          <w:b/>
          <w:noProof/>
          <w:sz w:val="24"/>
          <w:szCs w:val="24"/>
          <w:lang w:eastAsia="ru-RU"/>
        </w:rPr>
      </w:pPr>
      <w:r w:rsidRPr="00737228">
        <w:rPr>
          <w:rFonts w:ascii="Times New Roman" w:hAnsi="Times New Roman"/>
          <w:b/>
          <w:sz w:val="24"/>
          <w:szCs w:val="24"/>
        </w:rPr>
        <w:t>Слайд</w:t>
      </w:r>
      <w:r>
        <w:rPr>
          <w:rFonts w:ascii="Times New Roman" w:hAnsi="Times New Roman"/>
          <w:b/>
          <w:noProof/>
          <w:sz w:val="24"/>
          <w:szCs w:val="24"/>
          <w:lang w:eastAsia="ru-RU"/>
        </w:rPr>
        <w:t xml:space="preserve"> 21</w:t>
      </w:r>
    </w:p>
    <w:p w:rsidR="00371930" w:rsidRPr="00737228" w:rsidRDefault="00371930" w:rsidP="00B0180D">
      <w:pPr>
        <w:spacing w:after="0"/>
        <w:jc w:val="both"/>
        <w:outlineLvl w:val="0"/>
        <w:rPr>
          <w:rFonts w:ascii="Times New Roman" w:hAnsi="Times New Roman"/>
          <w:b/>
          <w:sz w:val="24"/>
          <w:szCs w:val="24"/>
        </w:rPr>
      </w:pPr>
      <w:r>
        <w:rPr>
          <w:rFonts w:ascii="Times New Roman" w:hAnsi="Times New Roman"/>
          <w:b/>
          <w:noProof/>
          <w:sz w:val="24"/>
          <w:szCs w:val="24"/>
          <w:lang w:eastAsia="ru-RU"/>
        </w:rPr>
        <w:t>Перспективы реализации ФГОС</w:t>
      </w:r>
    </w:p>
    <w:p w:rsidR="00371930" w:rsidRPr="00737228" w:rsidRDefault="00371930" w:rsidP="00080DC0">
      <w:pPr>
        <w:spacing w:after="0"/>
        <w:jc w:val="both"/>
        <w:rPr>
          <w:rFonts w:ascii="Times New Roman" w:hAnsi="Times New Roman"/>
          <w:sz w:val="24"/>
          <w:szCs w:val="24"/>
        </w:rPr>
      </w:pPr>
      <w:r>
        <w:rPr>
          <w:rFonts w:ascii="Times New Roman" w:hAnsi="Times New Roman"/>
          <w:b/>
          <w:sz w:val="24"/>
          <w:szCs w:val="24"/>
        </w:rPr>
        <w:t xml:space="preserve"> </w:t>
      </w:r>
    </w:p>
    <w:p w:rsidR="00371930" w:rsidRPr="00080DC0" w:rsidRDefault="00371930" w:rsidP="00080DC0">
      <w:pPr>
        <w:spacing w:after="0"/>
        <w:jc w:val="both"/>
        <w:rPr>
          <w:rFonts w:ascii="Times New Roman" w:hAnsi="Times New Roman"/>
          <w:sz w:val="24"/>
          <w:szCs w:val="24"/>
        </w:rPr>
      </w:pPr>
      <w:r w:rsidRPr="00080DC0">
        <w:rPr>
          <w:rFonts w:ascii="Times New Roman" w:hAnsi="Times New Roman"/>
          <w:sz w:val="24"/>
          <w:szCs w:val="24"/>
        </w:rPr>
        <w:t xml:space="preserve">    В перспективе   для успешной реализации ФГОС второго поколения </w:t>
      </w:r>
      <w:r w:rsidR="007A624C">
        <w:rPr>
          <w:rFonts w:ascii="Times New Roman" w:hAnsi="Times New Roman"/>
          <w:sz w:val="24"/>
          <w:szCs w:val="24"/>
        </w:rPr>
        <w:t>нам</w:t>
      </w:r>
      <w:r w:rsidRPr="00080DC0">
        <w:rPr>
          <w:rFonts w:ascii="Times New Roman" w:hAnsi="Times New Roman"/>
          <w:sz w:val="24"/>
          <w:szCs w:val="24"/>
        </w:rPr>
        <w:t xml:space="preserve">   необходимо:</w:t>
      </w:r>
    </w:p>
    <w:p w:rsidR="00371930" w:rsidRDefault="00371930" w:rsidP="00080DC0">
      <w:pPr>
        <w:spacing w:after="0"/>
        <w:jc w:val="both"/>
        <w:rPr>
          <w:rFonts w:ascii="Times New Roman" w:hAnsi="Times New Roman"/>
          <w:sz w:val="24"/>
          <w:szCs w:val="24"/>
        </w:rPr>
      </w:pPr>
      <w:r w:rsidRPr="00080DC0">
        <w:rPr>
          <w:rFonts w:ascii="Times New Roman" w:hAnsi="Times New Roman"/>
          <w:sz w:val="24"/>
          <w:szCs w:val="24"/>
        </w:rPr>
        <w:t>1. Продолж</w:t>
      </w:r>
      <w:r w:rsidR="007A624C">
        <w:rPr>
          <w:rFonts w:ascii="Times New Roman" w:hAnsi="Times New Roman"/>
          <w:sz w:val="24"/>
          <w:szCs w:val="24"/>
        </w:rPr>
        <w:t>ить оснащение учебных кабинетов</w:t>
      </w:r>
      <w:r w:rsidRPr="00080DC0">
        <w:rPr>
          <w:rFonts w:ascii="Times New Roman" w:hAnsi="Times New Roman"/>
          <w:sz w:val="24"/>
          <w:szCs w:val="24"/>
        </w:rPr>
        <w:t xml:space="preserve"> оборудованием в соответствии с  требованиями   ФГОС.</w:t>
      </w:r>
      <w:r>
        <w:rPr>
          <w:rFonts w:ascii="Times New Roman" w:hAnsi="Times New Roman"/>
          <w:sz w:val="24"/>
          <w:szCs w:val="24"/>
        </w:rPr>
        <w:t>, т.е. привести в соответствие</w:t>
      </w:r>
      <w:r w:rsidRPr="00DC63C2">
        <w:t xml:space="preserve"> </w:t>
      </w:r>
      <w:r w:rsidRPr="00DC63C2">
        <w:rPr>
          <w:rFonts w:ascii="Times New Roman" w:hAnsi="Times New Roman"/>
          <w:sz w:val="24"/>
          <w:szCs w:val="24"/>
        </w:rPr>
        <w:t>запросам стандарта</w:t>
      </w:r>
      <w:r>
        <w:rPr>
          <w:rFonts w:ascii="Times New Roman" w:hAnsi="Times New Roman"/>
          <w:sz w:val="24"/>
          <w:szCs w:val="24"/>
        </w:rPr>
        <w:t xml:space="preserve"> материальную базу начальной школы;</w:t>
      </w:r>
    </w:p>
    <w:p w:rsidR="00371930" w:rsidRPr="00080DC0" w:rsidRDefault="00371930" w:rsidP="00080DC0">
      <w:pPr>
        <w:spacing w:after="0"/>
        <w:jc w:val="both"/>
        <w:rPr>
          <w:rFonts w:ascii="Times New Roman" w:hAnsi="Times New Roman"/>
          <w:sz w:val="24"/>
          <w:szCs w:val="24"/>
        </w:rPr>
      </w:pPr>
      <w:r w:rsidRPr="00DC63C2">
        <w:rPr>
          <w:rFonts w:ascii="Times New Roman" w:hAnsi="Times New Roman"/>
          <w:sz w:val="24"/>
          <w:szCs w:val="24"/>
        </w:rPr>
        <w:t xml:space="preserve"> </w:t>
      </w:r>
      <w:r w:rsidRPr="00080DC0">
        <w:rPr>
          <w:rFonts w:ascii="Times New Roman" w:hAnsi="Times New Roman"/>
          <w:sz w:val="24"/>
          <w:szCs w:val="24"/>
        </w:rPr>
        <w:t>2. Обеспечить учителей информационно-методическими</w:t>
      </w:r>
      <w:r>
        <w:rPr>
          <w:rFonts w:ascii="Times New Roman" w:hAnsi="Times New Roman"/>
          <w:sz w:val="24"/>
          <w:szCs w:val="24"/>
        </w:rPr>
        <w:t xml:space="preserve"> и электронными ресурсами </w:t>
      </w:r>
      <w:r w:rsidRPr="00080DC0">
        <w:rPr>
          <w:rFonts w:ascii="Times New Roman" w:hAnsi="Times New Roman"/>
          <w:sz w:val="24"/>
          <w:szCs w:val="24"/>
        </w:rPr>
        <w:t>в соответствии с планируемыми результатами освоения п</w:t>
      </w:r>
      <w:r>
        <w:rPr>
          <w:rFonts w:ascii="Times New Roman" w:hAnsi="Times New Roman"/>
          <w:sz w:val="24"/>
          <w:szCs w:val="24"/>
        </w:rPr>
        <w:t xml:space="preserve">рограмм начального образования. </w:t>
      </w:r>
    </w:p>
    <w:p w:rsidR="00371930" w:rsidRPr="00080DC0" w:rsidRDefault="00371930" w:rsidP="00080DC0">
      <w:pPr>
        <w:spacing w:after="0"/>
        <w:jc w:val="both"/>
        <w:rPr>
          <w:rFonts w:ascii="Times New Roman" w:hAnsi="Times New Roman"/>
          <w:sz w:val="24"/>
          <w:szCs w:val="24"/>
        </w:rPr>
      </w:pPr>
      <w:r>
        <w:rPr>
          <w:rFonts w:ascii="Times New Roman" w:hAnsi="Times New Roman"/>
          <w:sz w:val="24"/>
          <w:szCs w:val="24"/>
        </w:rPr>
        <w:t>3</w:t>
      </w:r>
      <w:r w:rsidRPr="00080DC0">
        <w:rPr>
          <w:rFonts w:ascii="Times New Roman" w:hAnsi="Times New Roman"/>
          <w:sz w:val="24"/>
          <w:szCs w:val="24"/>
        </w:rPr>
        <w:t xml:space="preserve">. Разработать четкий инструментарий отслеживания результатов формирования предметных и </w:t>
      </w:r>
      <w:proofErr w:type="spellStart"/>
      <w:r w:rsidRPr="00080DC0">
        <w:rPr>
          <w:rFonts w:ascii="Times New Roman" w:hAnsi="Times New Roman"/>
          <w:sz w:val="24"/>
          <w:szCs w:val="24"/>
        </w:rPr>
        <w:t>метапредметных</w:t>
      </w:r>
      <w:proofErr w:type="spellEnd"/>
      <w:r w:rsidRPr="00080DC0">
        <w:rPr>
          <w:rFonts w:ascii="Times New Roman" w:hAnsi="Times New Roman"/>
          <w:sz w:val="24"/>
          <w:szCs w:val="24"/>
        </w:rPr>
        <w:t xml:space="preserve">  УУД.</w:t>
      </w:r>
    </w:p>
    <w:p w:rsidR="00371930" w:rsidRPr="00080DC0" w:rsidRDefault="00371930" w:rsidP="00080DC0">
      <w:pPr>
        <w:spacing w:after="0"/>
        <w:jc w:val="both"/>
        <w:rPr>
          <w:rFonts w:ascii="Times New Roman" w:hAnsi="Times New Roman"/>
          <w:b/>
          <w:sz w:val="24"/>
          <w:szCs w:val="24"/>
        </w:rPr>
      </w:pPr>
      <w:r>
        <w:rPr>
          <w:rFonts w:ascii="Times New Roman" w:hAnsi="Times New Roman"/>
          <w:b/>
          <w:sz w:val="24"/>
          <w:szCs w:val="24"/>
        </w:rPr>
        <w:t xml:space="preserve"> </w:t>
      </w:r>
      <w:r w:rsidRPr="00080DC0">
        <w:rPr>
          <w:rFonts w:ascii="Times New Roman" w:hAnsi="Times New Roman"/>
          <w:b/>
          <w:sz w:val="24"/>
          <w:szCs w:val="24"/>
        </w:rPr>
        <w:t>Что позволяет нам надеяться на успешную  реализацию федерального государственного образовательного стандарта?</w:t>
      </w:r>
    </w:p>
    <w:p w:rsidR="00371930" w:rsidRDefault="00371930" w:rsidP="00080DC0">
      <w:pPr>
        <w:spacing w:after="0"/>
        <w:jc w:val="both"/>
        <w:rPr>
          <w:rFonts w:ascii="Times New Roman" w:hAnsi="Times New Roman"/>
          <w:sz w:val="24"/>
          <w:szCs w:val="24"/>
        </w:rPr>
      </w:pPr>
      <w:r w:rsidRPr="00080DC0">
        <w:rPr>
          <w:rFonts w:ascii="Times New Roman" w:hAnsi="Times New Roman"/>
          <w:sz w:val="24"/>
          <w:szCs w:val="24"/>
        </w:rPr>
        <w:t>Гарантией успешной реализации цели образования согласно новому стандарту могут стать новое сознание, новая позиция, новое отношение к педагогической деятельности и высокий уровень педагогического мастерства</w:t>
      </w:r>
      <w:r>
        <w:rPr>
          <w:rFonts w:ascii="Times New Roman" w:hAnsi="Times New Roman"/>
          <w:sz w:val="24"/>
          <w:szCs w:val="24"/>
        </w:rPr>
        <w:t xml:space="preserve">. </w:t>
      </w:r>
      <w:r w:rsidRPr="00080DC0">
        <w:rPr>
          <w:rFonts w:ascii="Times New Roman" w:hAnsi="Times New Roman"/>
          <w:sz w:val="24"/>
          <w:szCs w:val="24"/>
        </w:rPr>
        <w:t xml:space="preserve"> </w:t>
      </w:r>
    </w:p>
    <w:p w:rsidR="00371930" w:rsidRDefault="00371930" w:rsidP="00080DC0">
      <w:pPr>
        <w:spacing w:after="0"/>
        <w:jc w:val="both"/>
        <w:rPr>
          <w:rFonts w:ascii="Times New Roman" w:hAnsi="Times New Roman"/>
          <w:sz w:val="24"/>
          <w:szCs w:val="24"/>
        </w:rPr>
      </w:pPr>
      <w:r w:rsidRPr="00080DC0">
        <w:rPr>
          <w:rFonts w:ascii="Times New Roman" w:hAnsi="Times New Roman"/>
          <w:sz w:val="24"/>
          <w:szCs w:val="24"/>
        </w:rPr>
        <w:t>УЧИТЕЛЬ, его отношение к учебному процессу, его творчество и профессионализм, его желание раскрыть сп</w:t>
      </w:r>
      <w:r w:rsidR="007A624C">
        <w:rPr>
          <w:rFonts w:ascii="Times New Roman" w:hAnsi="Times New Roman"/>
          <w:sz w:val="24"/>
          <w:szCs w:val="24"/>
        </w:rPr>
        <w:t xml:space="preserve">особности каждого ребенка – это </w:t>
      </w:r>
      <w:r w:rsidRPr="00080DC0">
        <w:rPr>
          <w:rFonts w:ascii="Times New Roman" w:hAnsi="Times New Roman"/>
          <w:sz w:val="24"/>
          <w:szCs w:val="24"/>
        </w:rPr>
        <w:t>и есть главный ресурс, без которого невозможно воплощение новых стандартов школьного образования.</w:t>
      </w:r>
    </w:p>
    <w:p w:rsidR="00C83BE3" w:rsidRDefault="00C83BE3" w:rsidP="00080DC0">
      <w:pPr>
        <w:spacing w:after="0"/>
        <w:jc w:val="both"/>
        <w:rPr>
          <w:rFonts w:ascii="Times New Roman" w:hAnsi="Times New Roman"/>
          <w:sz w:val="24"/>
          <w:szCs w:val="24"/>
        </w:rPr>
      </w:pPr>
      <w:bookmarkStart w:id="0" w:name="_GoBack"/>
      <w:bookmarkEnd w:id="0"/>
    </w:p>
    <w:p w:rsidR="00C83BE3" w:rsidRPr="00C83BE3" w:rsidRDefault="00C83BE3" w:rsidP="00C83BE3">
      <w:pPr>
        <w:rPr>
          <w:rFonts w:ascii="Times New Roman" w:hAnsi="Times New Roman"/>
          <w:sz w:val="24"/>
          <w:szCs w:val="24"/>
        </w:rPr>
      </w:pPr>
      <w:r w:rsidRPr="00C83BE3">
        <w:rPr>
          <w:rFonts w:ascii="Times New Roman" w:hAnsi="Times New Roman"/>
          <w:sz w:val="24"/>
          <w:szCs w:val="24"/>
        </w:rPr>
        <w:t xml:space="preserve">Подготовила: Е.П. Лыткина, куратор начальной школы </w:t>
      </w:r>
    </w:p>
    <w:p w:rsidR="00C83BE3" w:rsidRPr="00737228" w:rsidRDefault="00C83BE3" w:rsidP="00080DC0">
      <w:pPr>
        <w:spacing w:after="0"/>
        <w:jc w:val="both"/>
        <w:rPr>
          <w:rFonts w:ascii="Times New Roman" w:hAnsi="Times New Roman"/>
          <w:sz w:val="24"/>
          <w:szCs w:val="24"/>
        </w:rPr>
      </w:pPr>
    </w:p>
    <w:sectPr w:rsidR="00C83BE3" w:rsidRPr="00737228" w:rsidSect="00D633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C81"/>
    <w:rsid w:val="000159A8"/>
    <w:rsid w:val="00016840"/>
    <w:rsid w:val="00080DC0"/>
    <w:rsid w:val="000F4B26"/>
    <w:rsid w:val="001852A8"/>
    <w:rsid w:val="001F4E38"/>
    <w:rsid w:val="001F5952"/>
    <w:rsid w:val="00241DE8"/>
    <w:rsid w:val="00286F43"/>
    <w:rsid w:val="002B2ADD"/>
    <w:rsid w:val="002D00B2"/>
    <w:rsid w:val="002D1503"/>
    <w:rsid w:val="002F4210"/>
    <w:rsid w:val="00371930"/>
    <w:rsid w:val="003B35FC"/>
    <w:rsid w:val="0043582C"/>
    <w:rsid w:val="00510DEE"/>
    <w:rsid w:val="00521E5D"/>
    <w:rsid w:val="005367F3"/>
    <w:rsid w:val="00557F4E"/>
    <w:rsid w:val="005A614D"/>
    <w:rsid w:val="005A6D3F"/>
    <w:rsid w:val="005F2807"/>
    <w:rsid w:val="00646382"/>
    <w:rsid w:val="00653DF3"/>
    <w:rsid w:val="006607F7"/>
    <w:rsid w:val="00697509"/>
    <w:rsid w:val="0070041C"/>
    <w:rsid w:val="00737228"/>
    <w:rsid w:val="007431AA"/>
    <w:rsid w:val="00767C93"/>
    <w:rsid w:val="00771C8B"/>
    <w:rsid w:val="00784D2A"/>
    <w:rsid w:val="00786614"/>
    <w:rsid w:val="007A624C"/>
    <w:rsid w:val="007B01E9"/>
    <w:rsid w:val="007D03B6"/>
    <w:rsid w:val="007F2C11"/>
    <w:rsid w:val="00801F28"/>
    <w:rsid w:val="008159B2"/>
    <w:rsid w:val="008567CB"/>
    <w:rsid w:val="00862F08"/>
    <w:rsid w:val="0087612E"/>
    <w:rsid w:val="00887DC4"/>
    <w:rsid w:val="008A27B4"/>
    <w:rsid w:val="008B0345"/>
    <w:rsid w:val="008C505E"/>
    <w:rsid w:val="008D2C7A"/>
    <w:rsid w:val="008D79D0"/>
    <w:rsid w:val="008F0726"/>
    <w:rsid w:val="0098663C"/>
    <w:rsid w:val="00A23523"/>
    <w:rsid w:val="00A334B3"/>
    <w:rsid w:val="00A66BB0"/>
    <w:rsid w:val="00A70305"/>
    <w:rsid w:val="00A9445D"/>
    <w:rsid w:val="00AB6BC1"/>
    <w:rsid w:val="00AD4A8F"/>
    <w:rsid w:val="00AF5836"/>
    <w:rsid w:val="00B0180D"/>
    <w:rsid w:val="00B333A4"/>
    <w:rsid w:val="00B4304D"/>
    <w:rsid w:val="00B62748"/>
    <w:rsid w:val="00B63329"/>
    <w:rsid w:val="00B63CAF"/>
    <w:rsid w:val="00BC202F"/>
    <w:rsid w:val="00C02075"/>
    <w:rsid w:val="00C7522D"/>
    <w:rsid w:val="00C83BE3"/>
    <w:rsid w:val="00C971C5"/>
    <w:rsid w:val="00D633FF"/>
    <w:rsid w:val="00D72034"/>
    <w:rsid w:val="00D80430"/>
    <w:rsid w:val="00DA1369"/>
    <w:rsid w:val="00DC63C2"/>
    <w:rsid w:val="00E227B0"/>
    <w:rsid w:val="00E63590"/>
    <w:rsid w:val="00E64C81"/>
    <w:rsid w:val="00EA1B46"/>
    <w:rsid w:val="00EB4F19"/>
    <w:rsid w:val="00EB7BD2"/>
    <w:rsid w:val="00EF6FE5"/>
    <w:rsid w:val="00F113D1"/>
    <w:rsid w:val="00F5211A"/>
    <w:rsid w:val="00F97B57"/>
    <w:rsid w:val="00FB0F2F"/>
    <w:rsid w:val="00FD6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3F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86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767C93"/>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767C93"/>
    <w:rPr>
      <w:rFonts w:ascii="Tahoma" w:hAnsi="Tahoma" w:cs="Tahoma"/>
      <w:sz w:val="16"/>
      <w:szCs w:val="16"/>
    </w:rPr>
  </w:style>
  <w:style w:type="paragraph" w:styleId="a6">
    <w:name w:val="Document Map"/>
    <w:basedOn w:val="a"/>
    <w:link w:val="a7"/>
    <w:uiPriority w:val="99"/>
    <w:semiHidden/>
    <w:rsid w:val="00B0180D"/>
    <w:pPr>
      <w:shd w:val="clear" w:color="auto" w:fill="000080"/>
    </w:pPr>
    <w:rPr>
      <w:rFonts w:ascii="Tahoma" w:hAnsi="Tahoma" w:cs="Tahoma"/>
      <w:sz w:val="20"/>
      <w:szCs w:val="20"/>
    </w:rPr>
  </w:style>
  <w:style w:type="character" w:customStyle="1" w:styleId="a7">
    <w:name w:val="Схема документа Знак"/>
    <w:link w:val="a6"/>
    <w:uiPriority w:val="99"/>
    <w:semiHidden/>
    <w:rsid w:val="001901BF"/>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980</TotalTime>
  <Pages>7</Pages>
  <Words>2397</Words>
  <Characters>13665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32</cp:revision>
  <cp:lastPrinted>2015-04-13T14:18:00Z</cp:lastPrinted>
  <dcterms:created xsi:type="dcterms:W3CDTF">2015-04-05T06:18:00Z</dcterms:created>
  <dcterms:modified xsi:type="dcterms:W3CDTF">2015-04-14T10:28:00Z</dcterms:modified>
</cp:coreProperties>
</file>